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0"/>
        <w:gridCol w:w="360"/>
        <w:gridCol w:w="1669"/>
        <w:gridCol w:w="2487"/>
        <w:gridCol w:w="1128"/>
        <w:gridCol w:w="939"/>
        <w:gridCol w:w="1087"/>
        <w:gridCol w:w="580"/>
        <w:gridCol w:w="532"/>
      </w:tblGrid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07D1C">
              <w:rPr>
                <w:rFonts w:ascii="Arial" w:hAnsi="Arial" w:cs="Arial"/>
                <w:b/>
                <w:color w:val="FF0000"/>
                <w:sz w:val="32"/>
                <w:szCs w:val="32"/>
              </w:rPr>
              <w:t>Item</w:t>
            </w:r>
          </w:p>
        </w:tc>
        <w:tc>
          <w:tcPr>
            <w:tcW w:w="360" w:type="dxa"/>
          </w:tcPr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FF0000"/>
                <w:sz w:val="32"/>
                <w:szCs w:val="32"/>
              </w:rPr>
            </w:pPr>
          </w:p>
          <w:p w:rsidR="00707D1C" w:rsidRP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707D1C">
              <w:rPr>
                <w:rFonts w:ascii="MyriadPro-Bold" w:hAnsi="MyriadPro-Bold" w:cs="MyriadPro-Bold"/>
                <w:b/>
                <w:bCs/>
                <w:color w:val="FF0000"/>
                <w:sz w:val="32"/>
                <w:szCs w:val="32"/>
              </w:rPr>
              <w:t>3.2 Exchange rates</w:t>
            </w:r>
          </w:p>
        </w:tc>
        <w:tc>
          <w:tcPr>
            <w:tcW w:w="1128" w:type="dxa"/>
          </w:tcPr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D1C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939" w:type="dxa"/>
          </w:tcPr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07D1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I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G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H</w:t>
            </w: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</w:p>
        </w:tc>
        <w:tc>
          <w:tcPr>
            <w:tcW w:w="532" w:type="dxa"/>
          </w:tcPr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W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N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O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D1C"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</w:t>
            </w: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707D1C" w:rsidRPr="00707D1C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10119" w:type="dxa"/>
            <w:gridSpan w:val="10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Freely floating exchange rates</w:t>
            </w: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139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Determination of freely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floating exchange rates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that the value of an exchange rate in a floating system is determined by the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 for, and supply of, a currency.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Draw a diagram to show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determination of exchange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rates in a floating exchange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rate system.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0B19B0" w:rsidRDefault="00707D1C" w:rsidP="00E25B1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B19B0">
              <w:rPr>
                <w:rFonts w:ascii="Arial" w:hAnsi="Arial" w:cs="Arial"/>
                <w:b/>
                <w:color w:val="FF0000"/>
                <w:sz w:val="32"/>
                <w:szCs w:val="32"/>
              </w:rPr>
              <w:t>140</w:t>
            </w:r>
          </w:p>
          <w:p w:rsidR="00707D1C" w:rsidRPr="000B19B0" w:rsidRDefault="00707D1C" w:rsidP="00E25B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19B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HL </w:t>
            </w:r>
            <w:r w:rsidRPr="000B19B0">
              <w:rPr>
                <w:rFonts w:ascii="Arial" w:hAnsi="Arial" w:cs="Arial"/>
                <w:b/>
                <w:color w:val="FF0000"/>
              </w:rPr>
              <w:t>Only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Determination of freely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floating exchange rates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Calculate the value of one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currency in terms of another currency.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Calculate the exchange rate for linear demand and supply functions.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Plot demand and supply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curves for a currency from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 functions and identify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equilibrium exchange rate.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Using exchange rates,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calculate the price of a good in different currencies.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141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Causes of changes in the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exchange rate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Describe the factors that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lead to changes in currency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 and supply, including foreign demand for a country’s exports, domestic demand for imports, relative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interest rates, relative inflation rates, investment from overseas in a country’s firms (foreign direct investment and portfolio investment) and speculation.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Distinguish between a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depreciation of the currency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 an appreciation of the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currency.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Draw diagrams to show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 in the demand for,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 supply of, a currency.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Default="00707D1C" w:rsidP="00E25B1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142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 xml:space="preserve">HL </w:t>
            </w:r>
            <w:r w:rsidRPr="009349CC">
              <w:rPr>
                <w:rFonts w:ascii="Arial" w:hAnsi="Arial" w:cs="Arial"/>
                <w:b/>
                <w:color w:val="FF0000"/>
              </w:rPr>
              <w:t>Only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Causes of changes in the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exchange rate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87" w:type="dxa"/>
          </w:tcPr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• Calculate the changes in the value of a currency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from a setof data.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143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effects of exchange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rate changes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Evaluate the possible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economic consequences of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 change in the value of a</w:t>
            </w: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currency, including the effects on a country’s inflation rate, employment, economic growth and current account balance.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55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hl</w:t>
            </w: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sl</w:t>
            </w:r>
          </w:p>
        </w:tc>
        <w:tc>
          <w:tcPr>
            <w:tcW w:w="1669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Must Know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 know very well! Here are the details of what you need to know.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  <w:p w:rsidR="00707D1C" w:rsidRPr="009349CC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1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</w:rPr>
              <w:t>Government intervention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144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Fixed exchange rates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Describe a fixed exchange rate system involving commitment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to a single fixed rate.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Distinguish between a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devaluation of a currency and a revaluation of a currency.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Explain, using a diagram,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how a fixed exchange rate is maintained.</w:t>
            </w: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1C" w:rsidRPr="00327343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145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Managed exchange rates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(managed float)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how a managed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exchange rate operates, with reference to the fact that there is a periodic government intervention to influence the value of an exchange rate.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Examine the possible</w:t>
            </w: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consequences of overvalued and undervalued currencies.</w:t>
            </w:r>
          </w:p>
        </w:tc>
        <w:tc>
          <w:tcPr>
            <w:tcW w:w="1128" w:type="dxa"/>
          </w:tcPr>
          <w:p w:rsidR="00707D1C" w:rsidRDefault="00707D1C" w:rsidP="00E25B1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4211C7">
              <w:rPr>
                <w:rFonts w:ascii="Arial" w:hAnsi="Arial" w:cs="Arial"/>
                <w:color w:val="548DD4"/>
                <w:sz w:val="20"/>
                <w:szCs w:val="20"/>
              </w:rPr>
              <w:t>No info in Blink. Use webnotes and resources in LRC</w:t>
            </w:r>
          </w:p>
          <w:p w:rsidR="00707D1C" w:rsidRDefault="00707D1C" w:rsidP="00E25B1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  <w:p w:rsidR="00707D1C" w:rsidRPr="004211C7" w:rsidRDefault="00707D1C" w:rsidP="00E25B17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0"/>
                <w:szCs w:val="20"/>
              </w:rPr>
              <w:t>See also PPP as this concept is relevant to PPP. See webnote 415 in  Section 3</w:t>
            </w:r>
          </w:p>
        </w:tc>
        <w:tc>
          <w:tcPr>
            <w:tcW w:w="939" w:type="dxa"/>
          </w:tcPr>
          <w:p w:rsidR="00707D1C" w:rsidRPr="00327343" w:rsidRDefault="00707D1C" w:rsidP="00E25B1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27343">
              <w:rPr>
                <w:rFonts w:ascii="Arial" w:hAnsi="Arial" w:cs="Arial"/>
                <w:b/>
                <w:color w:val="FF0000"/>
                <w:sz w:val="16"/>
                <w:szCs w:val="16"/>
              </w:rPr>
              <w:t>NOTE:</w:t>
            </w:r>
          </w:p>
          <w:p w:rsidR="00707D1C" w:rsidRPr="00F50307" w:rsidRDefault="00707D1C" w:rsidP="00E25B17">
            <w:pPr>
              <w:rPr>
                <w:rFonts w:ascii="Arial" w:hAnsi="Arial" w:cs="Arial"/>
                <w:sz w:val="16"/>
                <w:szCs w:val="16"/>
              </w:rPr>
            </w:pPr>
            <w:r w:rsidRPr="00F50307">
              <w:rPr>
                <w:rFonts w:ascii="Arial" w:hAnsi="Arial" w:cs="Arial"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sz w:val="16"/>
                <w:szCs w:val="16"/>
              </w:rPr>
              <w:t xml:space="preserve"> is a link </w:t>
            </w:r>
            <w:r w:rsidRPr="00F50307">
              <w:rPr>
                <w:rFonts w:ascii="Arial" w:hAnsi="Arial" w:cs="Arial"/>
                <w:sz w:val="16"/>
                <w:szCs w:val="16"/>
              </w:rPr>
              <w:t xml:space="preserve">here with item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32 </w:t>
            </w:r>
            <w:r w:rsidRPr="00F503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section 1.3</w:t>
            </w:r>
          </w:p>
          <w:p w:rsidR="00707D1C" w:rsidRDefault="00707D1C" w:rsidP="00E25B17">
            <w:pPr>
              <w:rPr>
                <w:rFonts w:ascii="Arial" w:hAnsi="Arial" w:cs="Arial"/>
                <w:sz w:val="16"/>
                <w:szCs w:val="16"/>
              </w:rPr>
            </w:pPr>
            <w:r w:rsidRPr="00F50307">
              <w:rPr>
                <w:rFonts w:ascii="Arial" w:hAnsi="Arial" w:cs="Arial"/>
                <w:sz w:val="16"/>
                <w:szCs w:val="16"/>
              </w:rPr>
              <w:t xml:space="preserve">Take a look at web </w:t>
            </w:r>
            <w:r>
              <w:rPr>
                <w:rFonts w:ascii="Arial" w:hAnsi="Arial" w:cs="Arial"/>
                <w:sz w:val="16"/>
                <w:szCs w:val="16"/>
              </w:rPr>
              <w:t>223</w:t>
            </w:r>
            <w:r w:rsidRPr="00F5030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buffer stock systems. 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Same diagram for both concepts. See item 168.</w:t>
            </w:r>
          </w:p>
        </w:tc>
        <w:tc>
          <w:tcPr>
            <w:tcW w:w="108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532" w:type="dxa"/>
          </w:tcPr>
          <w:p w:rsidR="00707D1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327343" w:rsidRDefault="00707D1C" w:rsidP="00E25B17">
            <w:pPr>
              <w:rPr>
                <w:rFonts w:ascii="Arial" w:hAnsi="Arial" w:cs="Arial"/>
                <w:sz w:val="16"/>
                <w:szCs w:val="16"/>
              </w:rPr>
            </w:pPr>
            <w:r w:rsidRPr="00327343"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z w:val="16"/>
                <w:szCs w:val="16"/>
              </w:rPr>
              <w:t>e also Web 223.</w:t>
            </w:r>
          </w:p>
        </w:tc>
      </w:tr>
      <w:tr w:rsidR="00707D1C" w:rsidRPr="009349CC" w:rsidTr="00E25B17">
        <w:trPr>
          <w:trHeight w:val="2"/>
        </w:trPr>
        <w:tc>
          <w:tcPr>
            <w:tcW w:w="977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D1C" w:rsidRPr="009349CC" w:rsidRDefault="00707D1C" w:rsidP="00E25B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146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Evaluation of different</w:t>
            </w:r>
          </w:p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exchange rate systems</w:t>
            </w:r>
          </w:p>
        </w:tc>
        <w:tc>
          <w:tcPr>
            <w:tcW w:w="2487" w:type="dxa"/>
          </w:tcPr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Compare and contrast a fixed exchange rate system with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 floating exchange rate system, with reference to factors including the degree of certainty for stakeholders, ease of adjustment, the role of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international reserves in the</w:t>
            </w: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form of foreign currencies and flexibility offered to policy makers.</w:t>
            </w: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07D1C" w:rsidRPr="009349CC" w:rsidRDefault="00707D1C" w:rsidP="00E25B1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</w:p>
        </w:tc>
        <w:tc>
          <w:tcPr>
            <w:tcW w:w="1128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1087" w:type="dxa"/>
          </w:tcPr>
          <w:p w:rsidR="00707D1C" w:rsidRPr="00311FF4" w:rsidRDefault="00707D1C" w:rsidP="00E25B1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580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532" w:type="dxa"/>
          </w:tcPr>
          <w:p w:rsidR="00707D1C" w:rsidRPr="009349CC" w:rsidRDefault="00707D1C" w:rsidP="00E25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B93" w:rsidRDefault="002D4B93"/>
    <w:sectPr w:rsidR="002D4B93" w:rsidSect="002D4B9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1C" w:rsidRDefault="00707D1C" w:rsidP="00707D1C">
      <w:r>
        <w:separator/>
      </w:r>
    </w:p>
  </w:endnote>
  <w:endnote w:type="continuationSeparator" w:id="0">
    <w:p w:rsidR="00707D1C" w:rsidRDefault="00707D1C" w:rsidP="007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1C" w:rsidRDefault="00707D1C" w:rsidP="00AC6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D1C" w:rsidRDefault="00707D1C" w:rsidP="00707D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1C" w:rsidRDefault="00707D1C" w:rsidP="00AC6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7D1C" w:rsidRDefault="00707D1C" w:rsidP="00707D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1C" w:rsidRDefault="00707D1C" w:rsidP="00707D1C">
      <w:r>
        <w:separator/>
      </w:r>
    </w:p>
  </w:footnote>
  <w:footnote w:type="continuationSeparator" w:id="0">
    <w:p w:rsidR="00707D1C" w:rsidRDefault="00707D1C" w:rsidP="0070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1C"/>
    <w:rsid w:val="002D4B93"/>
    <w:rsid w:val="007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C6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7D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2776</Characters>
  <Application>Microsoft Macintosh Word</Application>
  <DocSecurity>0</DocSecurity>
  <Lines>23</Lines>
  <Paragraphs>6</Paragraphs>
  <ScaleCrop>false</ScaleCrop>
  <Company>isd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1</cp:revision>
  <dcterms:created xsi:type="dcterms:W3CDTF">2015-03-05T11:59:00Z</dcterms:created>
  <dcterms:modified xsi:type="dcterms:W3CDTF">2015-03-05T12:02:00Z</dcterms:modified>
</cp:coreProperties>
</file>