
<file path=[Content_Types].xml><?xml version="1.0" encoding="utf-8"?>
<Types xmlns="http://schemas.openxmlformats.org/package/2006/content-types">
  <Default Extension="xml" ContentType="application/xml"/>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9BA9CD5" w14:textId="77777777" w:rsidR="00752D37" w:rsidRDefault="00A02ACE">
      <w:pPr>
        <w:pStyle w:val="normal0"/>
        <w:jc w:val="center"/>
      </w:pPr>
      <w:r>
        <w:rPr>
          <w:b/>
          <w:sz w:val="40"/>
        </w:rPr>
        <w:t xml:space="preserve"> Dictionary - Section 1</w:t>
      </w:r>
      <w:bookmarkStart w:id="0" w:name="_GoBack"/>
      <w:bookmarkEnd w:id="0"/>
      <w:r w:rsidR="009F7BF7">
        <w:rPr>
          <w:b/>
          <w:sz w:val="40"/>
        </w:rPr>
        <w:t xml:space="preserve"> Microeconomics</w:t>
      </w:r>
    </w:p>
    <w:tbl>
      <w:tblPr>
        <w:tblStyle w:val="a"/>
        <w:tblW w:w="1089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50"/>
        <w:gridCol w:w="1837"/>
        <w:gridCol w:w="2619"/>
        <w:gridCol w:w="5384"/>
      </w:tblGrid>
      <w:tr w:rsidR="00752D37" w14:paraId="763F1013" w14:textId="77777777" w:rsidTr="00752D37">
        <w:trPr>
          <w:trHeight w:val="740"/>
        </w:trPr>
        <w:tc>
          <w:tcPr>
            <w:tcW w:w="1050" w:type="dxa"/>
            <w:tcMar>
              <w:left w:w="108" w:type="dxa"/>
              <w:right w:w="108" w:type="dxa"/>
            </w:tcMar>
          </w:tcPr>
          <w:p w14:paraId="471F6767" w14:textId="77777777" w:rsidR="00752D37" w:rsidRDefault="009F7BF7">
            <w:pPr>
              <w:pStyle w:val="normal0"/>
              <w:spacing w:after="0" w:line="240" w:lineRule="auto"/>
              <w:contextualSpacing w:val="0"/>
              <w:jc w:val="center"/>
            </w:pPr>
            <w:r>
              <w:rPr>
                <w:b/>
              </w:rPr>
              <w:t>Item Number</w:t>
            </w:r>
          </w:p>
        </w:tc>
        <w:tc>
          <w:tcPr>
            <w:tcW w:w="1837" w:type="dxa"/>
            <w:tcMar>
              <w:left w:w="108" w:type="dxa"/>
              <w:right w:w="108" w:type="dxa"/>
            </w:tcMar>
          </w:tcPr>
          <w:p w14:paraId="1ACEB3F6" w14:textId="77777777" w:rsidR="00752D37" w:rsidRDefault="009F7BF7">
            <w:pPr>
              <w:pStyle w:val="normal0"/>
              <w:spacing w:after="0" w:line="240" w:lineRule="auto"/>
              <w:contextualSpacing w:val="0"/>
              <w:jc w:val="center"/>
            </w:pPr>
            <w:r>
              <w:rPr>
                <w:b/>
              </w:rPr>
              <w:t>Term</w:t>
            </w:r>
          </w:p>
        </w:tc>
        <w:tc>
          <w:tcPr>
            <w:tcW w:w="2619" w:type="dxa"/>
            <w:tcMar>
              <w:left w:w="108" w:type="dxa"/>
              <w:right w:w="108" w:type="dxa"/>
            </w:tcMar>
          </w:tcPr>
          <w:p w14:paraId="06DA9A2B" w14:textId="77777777" w:rsidR="00752D37" w:rsidRDefault="009F7BF7">
            <w:pPr>
              <w:pStyle w:val="normal0"/>
              <w:spacing w:after="0" w:line="240" w:lineRule="auto"/>
              <w:contextualSpacing w:val="0"/>
              <w:jc w:val="center"/>
            </w:pPr>
            <w:r>
              <w:rPr>
                <w:b/>
              </w:rPr>
              <w:t>Definition</w:t>
            </w:r>
          </w:p>
        </w:tc>
        <w:tc>
          <w:tcPr>
            <w:tcW w:w="5384" w:type="dxa"/>
            <w:tcMar>
              <w:left w:w="108" w:type="dxa"/>
              <w:right w:w="108" w:type="dxa"/>
            </w:tcMar>
          </w:tcPr>
          <w:p w14:paraId="0B592723" w14:textId="77777777" w:rsidR="00752D37" w:rsidRDefault="009F7BF7">
            <w:pPr>
              <w:pStyle w:val="normal0"/>
              <w:spacing w:after="0" w:line="240" w:lineRule="auto"/>
              <w:contextualSpacing w:val="0"/>
              <w:jc w:val="center"/>
            </w:pPr>
            <w:r>
              <w:rPr>
                <w:b/>
              </w:rPr>
              <w:t>Example/Diagram</w:t>
            </w:r>
          </w:p>
        </w:tc>
      </w:tr>
      <w:tr w:rsidR="00752D37" w14:paraId="77EF9628" w14:textId="77777777" w:rsidTr="00752D37">
        <w:tc>
          <w:tcPr>
            <w:tcW w:w="1050" w:type="dxa"/>
            <w:tcMar>
              <w:left w:w="108" w:type="dxa"/>
              <w:right w:w="108" w:type="dxa"/>
            </w:tcMar>
          </w:tcPr>
          <w:p w14:paraId="6C58A91A" w14:textId="77777777" w:rsidR="00752D37" w:rsidRDefault="009F7BF7">
            <w:pPr>
              <w:pStyle w:val="normal0"/>
              <w:spacing w:after="0" w:line="240" w:lineRule="auto"/>
              <w:contextualSpacing w:val="0"/>
              <w:jc w:val="center"/>
            </w:pPr>
            <w:r>
              <w:t>1</w:t>
            </w:r>
          </w:p>
        </w:tc>
        <w:tc>
          <w:tcPr>
            <w:tcW w:w="1837" w:type="dxa"/>
            <w:tcMar>
              <w:left w:w="108" w:type="dxa"/>
              <w:right w:w="108" w:type="dxa"/>
            </w:tcMar>
          </w:tcPr>
          <w:p w14:paraId="205C428F" w14:textId="77777777" w:rsidR="00752D37" w:rsidRDefault="009F7BF7">
            <w:pPr>
              <w:pStyle w:val="normal0"/>
              <w:spacing w:after="0" w:line="240" w:lineRule="auto"/>
              <w:contextualSpacing w:val="0"/>
              <w:jc w:val="center"/>
            </w:pPr>
            <w:r>
              <w:rPr>
                <w:b/>
              </w:rPr>
              <w:t>Law of Demand</w:t>
            </w:r>
          </w:p>
          <w:p w14:paraId="0E722206" w14:textId="77777777" w:rsidR="00752D37" w:rsidRDefault="00752D37">
            <w:pPr>
              <w:pStyle w:val="normal0"/>
              <w:spacing w:after="0" w:line="240" w:lineRule="auto"/>
              <w:contextualSpacing w:val="0"/>
              <w:jc w:val="center"/>
            </w:pPr>
          </w:p>
        </w:tc>
        <w:tc>
          <w:tcPr>
            <w:tcW w:w="2619" w:type="dxa"/>
            <w:tcMar>
              <w:left w:w="108" w:type="dxa"/>
              <w:right w:w="108" w:type="dxa"/>
            </w:tcMar>
          </w:tcPr>
          <w:p w14:paraId="4B8FEAE3" w14:textId="77777777" w:rsidR="00752D37" w:rsidRDefault="009F7BF7">
            <w:pPr>
              <w:pStyle w:val="normal0"/>
              <w:spacing w:after="0" w:line="240" w:lineRule="auto"/>
              <w:contextualSpacing w:val="0"/>
              <w:jc w:val="center"/>
            </w:pPr>
            <w:r>
              <w:t xml:space="preserve">“Everything else kept constant, </w:t>
            </w:r>
            <w:r>
              <w:rPr>
                <w:highlight w:val="yellow"/>
              </w:rPr>
              <w:t>more will be demanded at a lower price</w:t>
            </w:r>
            <w:r>
              <w:t xml:space="preserve"> than at a higher price.” </w:t>
            </w:r>
          </w:p>
        </w:tc>
        <w:tc>
          <w:tcPr>
            <w:tcW w:w="5384" w:type="dxa"/>
            <w:tcMar>
              <w:left w:w="108" w:type="dxa"/>
              <w:right w:w="108" w:type="dxa"/>
            </w:tcMar>
          </w:tcPr>
          <w:p w14:paraId="6B32F4D5" w14:textId="77777777" w:rsidR="00752D37" w:rsidRDefault="009F7BF7">
            <w:pPr>
              <w:pStyle w:val="normal0"/>
              <w:spacing w:after="0" w:line="240" w:lineRule="auto"/>
              <w:contextualSpacing w:val="0"/>
              <w:jc w:val="center"/>
            </w:pPr>
            <w:r>
              <w:t>According to the law of demand, at low prices, people will buy more than the amount they’ll buy at low prices. Here is a sample table of values</w:t>
            </w:r>
          </w:p>
          <w:p w14:paraId="1CE77E93" w14:textId="77777777" w:rsidR="00752D37" w:rsidRDefault="009F7BF7">
            <w:pPr>
              <w:pStyle w:val="normal0"/>
              <w:spacing w:after="0" w:line="240" w:lineRule="auto"/>
              <w:contextualSpacing w:val="0"/>
              <w:jc w:val="center"/>
            </w:pPr>
            <w:r>
              <w:rPr>
                <w:noProof/>
              </w:rPr>
              <w:drawing>
                <wp:inline distT="0" distB="0" distL="0" distR="0" wp14:anchorId="376E154A" wp14:editId="15338F8D">
                  <wp:extent cx="2538148" cy="1724025"/>
                  <wp:effectExtent l="0" t="0" r="0" b="0"/>
                  <wp:docPr id="1"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5"/>
                          <a:srcRect/>
                          <a:stretch>
                            <a:fillRect/>
                          </a:stretch>
                        </pic:blipFill>
                        <pic:spPr>
                          <a:xfrm>
                            <a:off x="0" y="0"/>
                            <a:ext cx="2538148" cy="1724025"/>
                          </a:xfrm>
                          <a:prstGeom prst="rect">
                            <a:avLst/>
                          </a:prstGeom>
                          <a:ln/>
                        </pic:spPr>
                      </pic:pic>
                    </a:graphicData>
                  </a:graphic>
                </wp:inline>
              </w:drawing>
            </w:r>
          </w:p>
        </w:tc>
      </w:tr>
      <w:tr w:rsidR="00752D37" w14:paraId="7ADA18D1" w14:textId="77777777" w:rsidTr="00752D37">
        <w:tc>
          <w:tcPr>
            <w:tcW w:w="1050" w:type="dxa"/>
            <w:tcMar>
              <w:left w:w="108" w:type="dxa"/>
              <w:right w:w="108" w:type="dxa"/>
            </w:tcMar>
          </w:tcPr>
          <w:p w14:paraId="3D6064AF" w14:textId="77777777" w:rsidR="00752D37" w:rsidRDefault="009F7BF7">
            <w:pPr>
              <w:pStyle w:val="normal0"/>
              <w:spacing w:after="0" w:line="240" w:lineRule="auto"/>
              <w:contextualSpacing w:val="0"/>
              <w:jc w:val="center"/>
            </w:pPr>
            <w:r>
              <w:t>2</w:t>
            </w:r>
          </w:p>
        </w:tc>
        <w:tc>
          <w:tcPr>
            <w:tcW w:w="1837" w:type="dxa"/>
            <w:tcMar>
              <w:left w:w="108" w:type="dxa"/>
              <w:right w:w="108" w:type="dxa"/>
            </w:tcMar>
          </w:tcPr>
          <w:p w14:paraId="360353A2" w14:textId="77777777" w:rsidR="00752D37" w:rsidRDefault="009F7BF7">
            <w:pPr>
              <w:pStyle w:val="normal0"/>
              <w:spacing w:after="0" w:line="240" w:lineRule="auto"/>
              <w:contextualSpacing w:val="0"/>
              <w:jc w:val="center"/>
            </w:pPr>
            <w:r>
              <w:rPr>
                <w:b/>
              </w:rPr>
              <w:t>Demand Function</w:t>
            </w:r>
          </w:p>
          <w:p w14:paraId="38AC4153" w14:textId="77777777" w:rsidR="00752D37" w:rsidRDefault="00752D37">
            <w:pPr>
              <w:pStyle w:val="normal0"/>
              <w:spacing w:after="0" w:line="240" w:lineRule="auto"/>
              <w:contextualSpacing w:val="0"/>
              <w:jc w:val="center"/>
            </w:pPr>
          </w:p>
        </w:tc>
        <w:tc>
          <w:tcPr>
            <w:tcW w:w="2619" w:type="dxa"/>
            <w:tcMar>
              <w:left w:w="108" w:type="dxa"/>
              <w:right w:w="108" w:type="dxa"/>
            </w:tcMar>
          </w:tcPr>
          <w:p w14:paraId="4352CDF7" w14:textId="77777777" w:rsidR="00752D37" w:rsidRDefault="009F7BF7">
            <w:pPr>
              <w:pStyle w:val="normal0"/>
              <w:spacing w:after="0" w:line="240" w:lineRule="auto"/>
              <w:contextualSpacing w:val="0"/>
              <w:jc w:val="center"/>
            </w:pPr>
            <w:r>
              <w:t xml:space="preserve">It is a </w:t>
            </w:r>
            <w:r>
              <w:rPr>
                <w:highlight w:val="yellow"/>
              </w:rPr>
              <w:t>relationship between quantity demanded and price</w:t>
            </w:r>
            <w:r>
              <w:t>. The relationship can be shown as an equation mathematically.</w:t>
            </w:r>
          </w:p>
          <w:p w14:paraId="5AB45B24" w14:textId="77777777" w:rsidR="00752D37" w:rsidRDefault="009F7BF7">
            <w:pPr>
              <w:pStyle w:val="normal0"/>
              <w:spacing w:after="0" w:line="240" w:lineRule="auto"/>
              <w:contextualSpacing w:val="0"/>
              <w:jc w:val="center"/>
            </w:pPr>
            <w:proofErr w:type="spellStart"/>
            <w:r>
              <w:rPr>
                <w:b/>
              </w:rPr>
              <w:t>Qd</w:t>
            </w:r>
            <w:proofErr w:type="spellEnd"/>
            <w:r>
              <w:rPr>
                <w:b/>
              </w:rPr>
              <w:t xml:space="preserve"> = a – </w:t>
            </w:r>
            <w:proofErr w:type="spellStart"/>
            <w:r>
              <w:rPr>
                <w:b/>
              </w:rPr>
              <w:t>bP</w:t>
            </w:r>
            <w:proofErr w:type="spellEnd"/>
          </w:p>
          <w:p w14:paraId="541948D2" w14:textId="77777777" w:rsidR="00752D37" w:rsidRDefault="009F7BF7">
            <w:pPr>
              <w:pStyle w:val="normal0"/>
              <w:spacing w:after="0" w:line="240" w:lineRule="auto"/>
              <w:contextualSpacing w:val="0"/>
              <w:jc w:val="center"/>
            </w:pPr>
            <w:r>
              <w:t xml:space="preserve">Where “a” is a constant of representing </w:t>
            </w:r>
            <w:r>
              <w:rPr>
                <w:highlight w:val="green"/>
              </w:rPr>
              <w:t>non-price determinants</w:t>
            </w:r>
            <w:r>
              <w:t xml:space="preserve"> </w:t>
            </w:r>
            <w:r>
              <w:rPr>
                <w:highlight w:val="green"/>
              </w:rPr>
              <w:t>of demand</w:t>
            </w:r>
            <w:r>
              <w:t xml:space="preserve">. A change in ‘a’ will shift the whole demand curve to the left or the right while change in ‘b’ will change the slope (elasticity) of the demand curve. </w:t>
            </w:r>
          </w:p>
        </w:tc>
        <w:tc>
          <w:tcPr>
            <w:tcW w:w="5384" w:type="dxa"/>
            <w:tcMar>
              <w:left w:w="108" w:type="dxa"/>
              <w:right w:w="108" w:type="dxa"/>
            </w:tcMar>
          </w:tcPr>
          <w:p w14:paraId="690B8AD6" w14:textId="77777777" w:rsidR="00752D37" w:rsidRDefault="009F7BF7">
            <w:pPr>
              <w:pStyle w:val="normal0"/>
              <w:spacing w:after="0" w:line="240" w:lineRule="auto"/>
              <w:contextualSpacing w:val="0"/>
              <w:jc w:val="center"/>
            </w:pPr>
            <w:r>
              <w:rPr>
                <w:noProof/>
              </w:rPr>
              <w:drawing>
                <wp:inline distT="114300" distB="114300" distL="114300" distR="114300" wp14:anchorId="7616DBA0" wp14:editId="65F48D4C">
                  <wp:extent cx="3276600" cy="2400300"/>
                  <wp:effectExtent l="0" t="0" r="0" b="0"/>
                  <wp:docPr id="2"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6"/>
                          <a:srcRect/>
                          <a:stretch>
                            <a:fillRect/>
                          </a:stretch>
                        </pic:blipFill>
                        <pic:spPr>
                          <a:xfrm>
                            <a:off x="0" y="0"/>
                            <a:ext cx="3276600" cy="2400300"/>
                          </a:xfrm>
                          <a:prstGeom prst="rect">
                            <a:avLst/>
                          </a:prstGeom>
                          <a:ln/>
                        </pic:spPr>
                      </pic:pic>
                    </a:graphicData>
                  </a:graphic>
                </wp:inline>
              </w:drawing>
            </w:r>
          </w:p>
        </w:tc>
      </w:tr>
      <w:tr w:rsidR="00752D37" w14:paraId="20AD2F54" w14:textId="77777777" w:rsidTr="00752D37">
        <w:tc>
          <w:tcPr>
            <w:tcW w:w="1050" w:type="dxa"/>
            <w:tcMar>
              <w:left w:w="108" w:type="dxa"/>
              <w:right w:w="108" w:type="dxa"/>
            </w:tcMar>
          </w:tcPr>
          <w:p w14:paraId="1BF70B68" w14:textId="77777777" w:rsidR="00752D37" w:rsidRDefault="009F7BF7">
            <w:pPr>
              <w:pStyle w:val="normal0"/>
              <w:spacing w:after="0" w:line="240" w:lineRule="auto"/>
              <w:contextualSpacing w:val="0"/>
              <w:jc w:val="center"/>
            </w:pPr>
            <w:r>
              <w:t>3</w:t>
            </w:r>
          </w:p>
        </w:tc>
        <w:tc>
          <w:tcPr>
            <w:tcW w:w="1837" w:type="dxa"/>
            <w:tcMar>
              <w:left w:w="108" w:type="dxa"/>
              <w:right w:w="108" w:type="dxa"/>
            </w:tcMar>
          </w:tcPr>
          <w:p w14:paraId="6F7D4376" w14:textId="77777777" w:rsidR="00752D37" w:rsidRDefault="009F7BF7">
            <w:pPr>
              <w:pStyle w:val="normal0"/>
              <w:spacing w:after="0" w:line="240" w:lineRule="auto"/>
              <w:contextualSpacing w:val="0"/>
              <w:jc w:val="center"/>
            </w:pPr>
            <w:r>
              <w:rPr>
                <w:b/>
              </w:rPr>
              <w:t xml:space="preserve">Supply Function </w:t>
            </w:r>
          </w:p>
          <w:p w14:paraId="3391E5ED" w14:textId="77777777" w:rsidR="00752D37" w:rsidRDefault="00752D37">
            <w:pPr>
              <w:pStyle w:val="normal0"/>
              <w:spacing w:after="0" w:line="240" w:lineRule="auto"/>
              <w:contextualSpacing w:val="0"/>
              <w:jc w:val="center"/>
            </w:pPr>
          </w:p>
        </w:tc>
        <w:tc>
          <w:tcPr>
            <w:tcW w:w="2619" w:type="dxa"/>
            <w:tcMar>
              <w:left w:w="108" w:type="dxa"/>
              <w:right w:w="108" w:type="dxa"/>
            </w:tcMar>
          </w:tcPr>
          <w:p w14:paraId="7F2E89D7" w14:textId="77777777" w:rsidR="00752D37" w:rsidRDefault="009F7BF7">
            <w:pPr>
              <w:pStyle w:val="normal0"/>
              <w:spacing w:after="0" w:line="240" w:lineRule="auto"/>
              <w:contextualSpacing w:val="0"/>
              <w:jc w:val="center"/>
            </w:pPr>
            <w:r>
              <w:t xml:space="preserve">The supply function is the </w:t>
            </w:r>
            <w:r>
              <w:rPr>
                <w:highlight w:val="yellow"/>
              </w:rPr>
              <w:t>relationship between quantity supplied and the price.</w:t>
            </w:r>
            <w:r>
              <w:t xml:space="preserve"> The relationship can be shown mathematically as an equation.</w:t>
            </w:r>
          </w:p>
          <w:p w14:paraId="376AE7A8" w14:textId="77777777" w:rsidR="00752D37" w:rsidRDefault="009F7BF7">
            <w:pPr>
              <w:pStyle w:val="normal0"/>
              <w:spacing w:after="0" w:line="240" w:lineRule="auto"/>
              <w:contextualSpacing w:val="0"/>
              <w:jc w:val="center"/>
            </w:pPr>
            <w:r>
              <w:rPr>
                <w:b/>
              </w:rPr>
              <w:t xml:space="preserve">Qs = c + </w:t>
            </w:r>
            <w:proofErr w:type="spellStart"/>
            <w:r>
              <w:rPr>
                <w:b/>
              </w:rPr>
              <w:t>dP</w:t>
            </w:r>
            <w:proofErr w:type="spellEnd"/>
          </w:p>
          <w:p w14:paraId="1B45D6E6" w14:textId="77777777" w:rsidR="00752D37" w:rsidRDefault="009F7BF7">
            <w:pPr>
              <w:pStyle w:val="normal0"/>
              <w:spacing w:after="0" w:line="240" w:lineRule="auto"/>
              <w:contextualSpacing w:val="0"/>
              <w:jc w:val="center"/>
            </w:pPr>
            <w:r>
              <w:t xml:space="preserve">The constant ‘c’ represents the </w:t>
            </w:r>
            <w:r>
              <w:rPr>
                <w:highlight w:val="green"/>
              </w:rPr>
              <w:t>non-price determinants of supply</w:t>
            </w:r>
            <w:r>
              <w:t xml:space="preserve">. A change in ‘c’ will shift the whole supply curve to the </w:t>
            </w:r>
            <w:r>
              <w:lastRenderedPageBreak/>
              <w:t xml:space="preserve">left or right while a change in ‘d’ will change the slope (elasticity) of the supply curve. </w:t>
            </w:r>
          </w:p>
        </w:tc>
        <w:tc>
          <w:tcPr>
            <w:tcW w:w="5384" w:type="dxa"/>
            <w:tcMar>
              <w:left w:w="108" w:type="dxa"/>
              <w:right w:w="108" w:type="dxa"/>
            </w:tcMar>
          </w:tcPr>
          <w:p w14:paraId="6151F83D" w14:textId="77777777" w:rsidR="00752D37" w:rsidRDefault="00752D37">
            <w:pPr>
              <w:pStyle w:val="normal0"/>
              <w:spacing w:after="0" w:line="240" w:lineRule="auto"/>
              <w:contextualSpacing w:val="0"/>
              <w:jc w:val="center"/>
            </w:pPr>
          </w:p>
        </w:tc>
      </w:tr>
      <w:tr w:rsidR="00752D37" w14:paraId="0C9F4B6B" w14:textId="77777777" w:rsidTr="00752D37">
        <w:tc>
          <w:tcPr>
            <w:tcW w:w="1050" w:type="dxa"/>
            <w:tcMar>
              <w:left w:w="108" w:type="dxa"/>
              <w:right w:w="108" w:type="dxa"/>
            </w:tcMar>
          </w:tcPr>
          <w:p w14:paraId="2EFD63F6" w14:textId="77777777" w:rsidR="00752D37" w:rsidRDefault="009F7BF7">
            <w:pPr>
              <w:pStyle w:val="normal0"/>
              <w:spacing w:after="0" w:line="240" w:lineRule="auto"/>
              <w:contextualSpacing w:val="0"/>
              <w:jc w:val="center"/>
            </w:pPr>
            <w:r>
              <w:lastRenderedPageBreak/>
              <w:t>4</w:t>
            </w:r>
          </w:p>
        </w:tc>
        <w:tc>
          <w:tcPr>
            <w:tcW w:w="1837" w:type="dxa"/>
            <w:tcMar>
              <w:left w:w="108" w:type="dxa"/>
              <w:right w:w="108" w:type="dxa"/>
            </w:tcMar>
          </w:tcPr>
          <w:p w14:paraId="49F0A1EB" w14:textId="77777777" w:rsidR="00752D37" w:rsidRDefault="009F7BF7">
            <w:pPr>
              <w:pStyle w:val="normal0"/>
              <w:spacing w:after="0" w:line="240" w:lineRule="auto"/>
              <w:contextualSpacing w:val="0"/>
              <w:jc w:val="center"/>
            </w:pPr>
            <w:r>
              <w:rPr>
                <w:b/>
              </w:rPr>
              <w:t>Shift in Demand</w:t>
            </w:r>
          </w:p>
          <w:p w14:paraId="2F808E23" w14:textId="77777777" w:rsidR="00752D37" w:rsidRDefault="00752D37">
            <w:pPr>
              <w:pStyle w:val="normal0"/>
              <w:spacing w:after="0" w:line="240" w:lineRule="auto"/>
              <w:contextualSpacing w:val="0"/>
              <w:jc w:val="center"/>
            </w:pPr>
          </w:p>
        </w:tc>
        <w:tc>
          <w:tcPr>
            <w:tcW w:w="2619" w:type="dxa"/>
            <w:tcMar>
              <w:left w:w="108" w:type="dxa"/>
              <w:right w:w="108" w:type="dxa"/>
            </w:tcMar>
          </w:tcPr>
          <w:p w14:paraId="71D99F6A" w14:textId="77777777" w:rsidR="00752D37" w:rsidRDefault="009F7BF7">
            <w:pPr>
              <w:pStyle w:val="normal0"/>
              <w:spacing w:after="0" w:line="240" w:lineRule="auto"/>
              <w:contextualSpacing w:val="0"/>
              <w:jc w:val="center"/>
            </w:pPr>
            <w:r>
              <w:t xml:space="preserve">A shift in the demand curve occurs when there is a change in any non-price determinant of demand resulting in a new </w:t>
            </w:r>
            <w:r>
              <w:rPr>
                <w:highlight w:val="yellow"/>
              </w:rPr>
              <w:t>demand curve</w:t>
            </w:r>
            <w:r>
              <w:t xml:space="preserve">. Non-price determinants of demand are those things that will cause the demand to change even if the price remains the same. </w:t>
            </w:r>
          </w:p>
        </w:tc>
        <w:tc>
          <w:tcPr>
            <w:tcW w:w="5384" w:type="dxa"/>
            <w:tcMar>
              <w:left w:w="108" w:type="dxa"/>
              <w:right w:w="108" w:type="dxa"/>
            </w:tcMar>
          </w:tcPr>
          <w:p w14:paraId="44C5A962" w14:textId="77777777" w:rsidR="00752D37" w:rsidRDefault="009F7BF7">
            <w:pPr>
              <w:pStyle w:val="normal0"/>
              <w:spacing w:after="0" w:line="240" w:lineRule="auto"/>
              <w:contextualSpacing w:val="0"/>
              <w:jc w:val="center"/>
            </w:pPr>
            <w:r>
              <w:rPr>
                <w:noProof/>
              </w:rPr>
              <w:drawing>
                <wp:inline distT="0" distB="0" distL="0" distR="0" wp14:anchorId="71DD8655" wp14:editId="5A775008">
                  <wp:extent cx="1571625" cy="1502083"/>
                  <wp:effectExtent l="0" t="0" r="0" b="0"/>
                  <wp:docPr id="13"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7"/>
                          <a:srcRect/>
                          <a:stretch>
                            <a:fillRect/>
                          </a:stretch>
                        </pic:blipFill>
                        <pic:spPr>
                          <a:xfrm>
                            <a:off x="0" y="0"/>
                            <a:ext cx="1571625" cy="1502083"/>
                          </a:xfrm>
                          <a:prstGeom prst="rect">
                            <a:avLst/>
                          </a:prstGeom>
                          <a:ln/>
                        </pic:spPr>
                      </pic:pic>
                    </a:graphicData>
                  </a:graphic>
                </wp:inline>
              </w:drawing>
            </w:r>
          </w:p>
          <w:p w14:paraId="6DFFE273" w14:textId="77777777" w:rsidR="00752D37" w:rsidRDefault="009F7BF7">
            <w:pPr>
              <w:pStyle w:val="normal0"/>
              <w:spacing w:after="0" w:line="240" w:lineRule="auto"/>
              <w:contextualSpacing w:val="0"/>
              <w:jc w:val="center"/>
            </w:pPr>
            <w:r>
              <w:t>In this case, notice how the price is the same however quantity demanded has changed. This is because of one of the change in one of the non-determinants of demand. (</w:t>
            </w:r>
            <w:proofErr w:type="gramStart"/>
            <w:r>
              <w:t>item</w:t>
            </w:r>
            <w:proofErr w:type="gramEnd"/>
            <w:r>
              <w:t xml:space="preserve"> 4 on syllabus). </w:t>
            </w:r>
          </w:p>
        </w:tc>
      </w:tr>
      <w:tr w:rsidR="00752D37" w14:paraId="430367A2" w14:textId="77777777" w:rsidTr="00752D37">
        <w:tc>
          <w:tcPr>
            <w:tcW w:w="1050" w:type="dxa"/>
            <w:tcMar>
              <w:left w:w="108" w:type="dxa"/>
              <w:right w:w="108" w:type="dxa"/>
            </w:tcMar>
          </w:tcPr>
          <w:p w14:paraId="561D023D" w14:textId="77777777" w:rsidR="00752D37" w:rsidRDefault="009F7BF7">
            <w:pPr>
              <w:pStyle w:val="normal0"/>
              <w:spacing w:after="0" w:line="240" w:lineRule="auto"/>
              <w:contextualSpacing w:val="0"/>
              <w:jc w:val="center"/>
            </w:pPr>
            <w:r>
              <w:t>5</w:t>
            </w:r>
          </w:p>
        </w:tc>
        <w:tc>
          <w:tcPr>
            <w:tcW w:w="1837" w:type="dxa"/>
            <w:tcMar>
              <w:left w:w="108" w:type="dxa"/>
              <w:right w:w="108" w:type="dxa"/>
            </w:tcMar>
          </w:tcPr>
          <w:p w14:paraId="31EBCB1B" w14:textId="77777777" w:rsidR="00752D37" w:rsidRDefault="009F7BF7">
            <w:pPr>
              <w:pStyle w:val="normal0"/>
              <w:spacing w:after="0" w:line="240" w:lineRule="auto"/>
              <w:contextualSpacing w:val="0"/>
              <w:jc w:val="center"/>
            </w:pPr>
            <w:r>
              <w:rPr>
                <w:b/>
              </w:rPr>
              <w:t>Shift in Supply</w:t>
            </w:r>
          </w:p>
          <w:p w14:paraId="3DDBA8B2" w14:textId="77777777" w:rsidR="00752D37" w:rsidRDefault="00752D37">
            <w:pPr>
              <w:pStyle w:val="normal0"/>
              <w:spacing w:after="0" w:line="240" w:lineRule="auto"/>
              <w:contextualSpacing w:val="0"/>
              <w:jc w:val="center"/>
            </w:pPr>
          </w:p>
        </w:tc>
        <w:tc>
          <w:tcPr>
            <w:tcW w:w="2619" w:type="dxa"/>
            <w:tcMar>
              <w:left w:w="108" w:type="dxa"/>
              <w:right w:w="108" w:type="dxa"/>
            </w:tcMar>
          </w:tcPr>
          <w:p w14:paraId="2EE37EFF" w14:textId="77777777" w:rsidR="00752D37" w:rsidRDefault="009F7BF7">
            <w:pPr>
              <w:pStyle w:val="normal0"/>
              <w:spacing w:after="0" w:line="240" w:lineRule="auto"/>
              <w:contextualSpacing w:val="0"/>
              <w:jc w:val="center"/>
            </w:pPr>
            <w:r>
              <w:t xml:space="preserve">A shift in the supply curve occurs when there is a change in any non-price determinant of supply resulting in a new </w:t>
            </w:r>
            <w:r>
              <w:rPr>
                <w:highlight w:val="yellow"/>
              </w:rPr>
              <w:t>supply curve.</w:t>
            </w:r>
            <w:r>
              <w:t xml:space="preserve"> Non-price determinants of supply are those things that will cause the supply to change even if the price remains the same. </w:t>
            </w:r>
          </w:p>
        </w:tc>
        <w:tc>
          <w:tcPr>
            <w:tcW w:w="5384" w:type="dxa"/>
            <w:tcMar>
              <w:left w:w="108" w:type="dxa"/>
              <w:right w:w="108" w:type="dxa"/>
            </w:tcMar>
          </w:tcPr>
          <w:p w14:paraId="688BB74E" w14:textId="77777777" w:rsidR="00752D37" w:rsidRDefault="009F7BF7">
            <w:pPr>
              <w:pStyle w:val="normal0"/>
              <w:spacing w:after="0" w:line="240" w:lineRule="auto"/>
              <w:contextualSpacing w:val="0"/>
              <w:jc w:val="center"/>
            </w:pPr>
            <w:r>
              <w:rPr>
                <w:noProof/>
              </w:rPr>
              <w:drawing>
                <wp:inline distT="0" distB="0" distL="0" distR="0" wp14:anchorId="2E462523" wp14:editId="540B8E93">
                  <wp:extent cx="2335181" cy="1687049"/>
                  <wp:effectExtent l="0" t="0" r="0" b="0"/>
                  <wp:docPr id="24"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8"/>
                          <a:srcRect/>
                          <a:stretch>
                            <a:fillRect/>
                          </a:stretch>
                        </pic:blipFill>
                        <pic:spPr>
                          <a:xfrm>
                            <a:off x="0" y="0"/>
                            <a:ext cx="2335181" cy="1687049"/>
                          </a:xfrm>
                          <a:prstGeom prst="rect">
                            <a:avLst/>
                          </a:prstGeom>
                          <a:ln/>
                        </pic:spPr>
                      </pic:pic>
                    </a:graphicData>
                  </a:graphic>
                </wp:inline>
              </w:drawing>
            </w:r>
          </w:p>
          <w:p w14:paraId="53040DCA" w14:textId="77777777" w:rsidR="00752D37" w:rsidRDefault="009F7BF7">
            <w:pPr>
              <w:pStyle w:val="normal0"/>
              <w:spacing w:after="0" w:line="240" w:lineRule="auto"/>
              <w:contextualSpacing w:val="0"/>
              <w:jc w:val="center"/>
            </w:pPr>
            <w:r>
              <w:t xml:space="preserve">Notice how the price remains the same however the supply has change to two different curves. This would happen at the same time but would happen over a period of time because it takes a lot of time for the firm to react to a change in price and alternate their QS. There may have been a change in the non-price determinant of </w:t>
            </w:r>
            <w:proofErr w:type="gramStart"/>
            <w:r>
              <w:t>supply which</w:t>
            </w:r>
            <w:proofErr w:type="gramEnd"/>
            <w:r>
              <w:t xml:space="preserve"> is why there was a shift in the supply curve. (</w:t>
            </w:r>
            <w:proofErr w:type="gramStart"/>
            <w:r>
              <w:t>item</w:t>
            </w:r>
            <w:proofErr w:type="gramEnd"/>
            <w:r>
              <w:t xml:space="preserve"> 10 on the syllabus)</w:t>
            </w:r>
          </w:p>
          <w:p w14:paraId="5D91F225" w14:textId="77777777" w:rsidR="00752D37" w:rsidRDefault="00752D37">
            <w:pPr>
              <w:pStyle w:val="normal0"/>
              <w:spacing w:after="0" w:line="240" w:lineRule="auto"/>
              <w:contextualSpacing w:val="0"/>
            </w:pPr>
          </w:p>
        </w:tc>
      </w:tr>
      <w:tr w:rsidR="00752D37" w14:paraId="2E2F42C6" w14:textId="77777777" w:rsidTr="00752D37">
        <w:tc>
          <w:tcPr>
            <w:tcW w:w="1050" w:type="dxa"/>
            <w:tcMar>
              <w:left w:w="108" w:type="dxa"/>
              <w:right w:w="108" w:type="dxa"/>
            </w:tcMar>
          </w:tcPr>
          <w:p w14:paraId="74AB84CB" w14:textId="77777777" w:rsidR="00752D37" w:rsidRDefault="009F7BF7">
            <w:pPr>
              <w:pStyle w:val="normal0"/>
              <w:spacing w:after="0" w:line="240" w:lineRule="auto"/>
              <w:contextualSpacing w:val="0"/>
              <w:jc w:val="center"/>
            </w:pPr>
            <w:r>
              <w:t>6</w:t>
            </w:r>
          </w:p>
        </w:tc>
        <w:tc>
          <w:tcPr>
            <w:tcW w:w="1837" w:type="dxa"/>
            <w:tcMar>
              <w:left w:w="108" w:type="dxa"/>
              <w:right w:w="108" w:type="dxa"/>
            </w:tcMar>
          </w:tcPr>
          <w:p w14:paraId="731262DE" w14:textId="77777777" w:rsidR="00752D37" w:rsidRDefault="009F7BF7">
            <w:pPr>
              <w:pStyle w:val="normal0"/>
              <w:spacing w:after="0" w:line="240" w:lineRule="auto"/>
              <w:contextualSpacing w:val="0"/>
              <w:jc w:val="center"/>
            </w:pPr>
            <w:r>
              <w:rPr>
                <w:b/>
              </w:rPr>
              <w:t>Substitute Goods</w:t>
            </w:r>
          </w:p>
          <w:p w14:paraId="2367DA0F" w14:textId="77777777" w:rsidR="00752D37" w:rsidRDefault="00752D37">
            <w:pPr>
              <w:pStyle w:val="normal0"/>
              <w:spacing w:after="0" w:line="240" w:lineRule="auto"/>
              <w:contextualSpacing w:val="0"/>
              <w:jc w:val="center"/>
            </w:pPr>
          </w:p>
        </w:tc>
        <w:tc>
          <w:tcPr>
            <w:tcW w:w="2619" w:type="dxa"/>
            <w:tcMar>
              <w:left w:w="108" w:type="dxa"/>
              <w:right w:w="108" w:type="dxa"/>
            </w:tcMar>
          </w:tcPr>
          <w:p w14:paraId="62252B38" w14:textId="77777777" w:rsidR="00752D37" w:rsidRDefault="009F7BF7">
            <w:pPr>
              <w:pStyle w:val="normal0"/>
              <w:spacing w:after="0" w:line="240" w:lineRule="auto"/>
              <w:contextualSpacing w:val="0"/>
              <w:jc w:val="center"/>
            </w:pPr>
            <w:r>
              <w:t xml:space="preserve">Substitutes are goods that can be </w:t>
            </w:r>
            <w:r>
              <w:rPr>
                <w:highlight w:val="yellow"/>
              </w:rPr>
              <w:t>used for the same purpose</w:t>
            </w:r>
            <w:r>
              <w:t xml:space="preserve"> and are in </w:t>
            </w:r>
            <w:r>
              <w:rPr>
                <w:highlight w:val="yellow"/>
              </w:rPr>
              <w:t>competition</w:t>
            </w:r>
            <w:r>
              <w:t xml:space="preserve"> with each other. They are therefore alternatives of each other. </w:t>
            </w:r>
          </w:p>
        </w:tc>
        <w:tc>
          <w:tcPr>
            <w:tcW w:w="5384" w:type="dxa"/>
            <w:tcMar>
              <w:left w:w="108" w:type="dxa"/>
              <w:right w:w="108" w:type="dxa"/>
            </w:tcMar>
          </w:tcPr>
          <w:p w14:paraId="46F7DEE8" w14:textId="77777777" w:rsidR="00752D37" w:rsidRDefault="009F7BF7">
            <w:pPr>
              <w:pStyle w:val="normal0"/>
              <w:spacing w:after="0" w:line="240" w:lineRule="auto"/>
              <w:contextualSpacing w:val="0"/>
              <w:jc w:val="center"/>
            </w:pPr>
            <w:r>
              <w:t xml:space="preserve">Different brands of one product, margarine or butter, tea or coffee, </w:t>
            </w:r>
            <w:proofErr w:type="spellStart"/>
            <w:r>
              <w:t>playstation</w:t>
            </w:r>
            <w:proofErr w:type="spellEnd"/>
            <w:r>
              <w:t xml:space="preserve"> or </w:t>
            </w:r>
            <w:proofErr w:type="spellStart"/>
            <w:r>
              <w:t>xbox</w:t>
            </w:r>
            <w:proofErr w:type="spellEnd"/>
            <w:r>
              <w:t xml:space="preserve">, Coke or </w:t>
            </w:r>
            <w:proofErr w:type="spellStart"/>
            <w:r>
              <w:t>pepsi</w:t>
            </w:r>
            <w:proofErr w:type="spellEnd"/>
            <w:r>
              <w:t xml:space="preserve"> etc. </w:t>
            </w:r>
          </w:p>
        </w:tc>
      </w:tr>
      <w:tr w:rsidR="00752D37" w14:paraId="6A061563" w14:textId="77777777" w:rsidTr="00752D37">
        <w:tc>
          <w:tcPr>
            <w:tcW w:w="1050" w:type="dxa"/>
            <w:tcMar>
              <w:left w:w="108" w:type="dxa"/>
              <w:right w:w="108" w:type="dxa"/>
            </w:tcMar>
          </w:tcPr>
          <w:p w14:paraId="66216D42" w14:textId="77777777" w:rsidR="00752D37" w:rsidRDefault="009F7BF7">
            <w:pPr>
              <w:pStyle w:val="normal0"/>
              <w:spacing w:after="0" w:line="240" w:lineRule="auto"/>
              <w:contextualSpacing w:val="0"/>
              <w:jc w:val="center"/>
            </w:pPr>
            <w:r>
              <w:t>7</w:t>
            </w:r>
          </w:p>
        </w:tc>
        <w:tc>
          <w:tcPr>
            <w:tcW w:w="1837" w:type="dxa"/>
            <w:tcMar>
              <w:left w:w="108" w:type="dxa"/>
              <w:right w:w="108" w:type="dxa"/>
            </w:tcMar>
          </w:tcPr>
          <w:p w14:paraId="2B697A2F" w14:textId="77777777" w:rsidR="00752D37" w:rsidRDefault="009F7BF7">
            <w:pPr>
              <w:pStyle w:val="normal0"/>
              <w:spacing w:after="0" w:line="240" w:lineRule="auto"/>
              <w:contextualSpacing w:val="0"/>
              <w:jc w:val="center"/>
            </w:pPr>
            <w:r>
              <w:rPr>
                <w:b/>
              </w:rPr>
              <w:t>Complementary Goods</w:t>
            </w:r>
          </w:p>
        </w:tc>
        <w:tc>
          <w:tcPr>
            <w:tcW w:w="2619" w:type="dxa"/>
            <w:tcMar>
              <w:left w:w="108" w:type="dxa"/>
              <w:right w:w="108" w:type="dxa"/>
            </w:tcMar>
          </w:tcPr>
          <w:p w14:paraId="0881248F" w14:textId="77777777" w:rsidR="00752D37" w:rsidRDefault="009F7BF7">
            <w:pPr>
              <w:pStyle w:val="normal0"/>
              <w:spacing w:after="0" w:line="240" w:lineRule="auto"/>
              <w:contextualSpacing w:val="0"/>
              <w:jc w:val="center"/>
            </w:pPr>
            <w:r>
              <w:t xml:space="preserve">Two goods that are </w:t>
            </w:r>
            <w:r>
              <w:rPr>
                <w:highlight w:val="yellow"/>
              </w:rPr>
              <w:t>consumed at the same time</w:t>
            </w:r>
            <w:r>
              <w:t xml:space="preserve"> and work together. </w:t>
            </w:r>
          </w:p>
        </w:tc>
        <w:tc>
          <w:tcPr>
            <w:tcW w:w="5384" w:type="dxa"/>
            <w:tcMar>
              <w:left w:w="108" w:type="dxa"/>
              <w:right w:w="108" w:type="dxa"/>
            </w:tcMar>
          </w:tcPr>
          <w:p w14:paraId="5D64405D" w14:textId="77777777" w:rsidR="00752D37" w:rsidRDefault="009F7BF7">
            <w:pPr>
              <w:pStyle w:val="normal0"/>
              <w:spacing w:after="0" w:line="240" w:lineRule="auto"/>
              <w:contextualSpacing w:val="0"/>
              <w:jc w:val="center"/>
            </w:pPr>
            <w:r>
              <w:t xml:space="preserve">Coffee and a coffee machine, CD and a CD player. Increase in the demand for one of the products would result in the increase in the demand of the complement as well. It would work also the other way around where if the complement’s demand goes up, the demand of the good goes up as well. </w:t>
            </w:r>
          </w:p>
        </w:tc>
      </w:tr>
      <w:tr w:rsidR="00752D37" w14:paraId="6550B4A9" w14:textId="77777777" w:rsidTr="00752D37">
        <w:tc>
          <w:tcPr>
            <w:tcW w:w="1050" w:type="dxa"/>
            <w:tcMar>
              <w:left w:w="108" w:type="dxa"/>
              <w:right w:w="108" w:type="dxa"/>
            </w:tcMar>
          </w:tcPr>
          <w:p w14:paraId="066F5C7F" w14:textId="77777777" w:rsidR="00752D37" w:rsidRDefault="009F7BF7">
            <w:pPr>
              <w:pStyle w:val="normal0"/>
              <w:spacing w:after="0" w:line="240" w:lineRule="auto"/>
              <w:contextualSpacing w:val="0"/>
              <w:jc w:val="center"/>
            </w:pPr>
            <w:r>
              <w:lastRenderedPageBreak/>
              <w:t>8</w:t>
            </w:r>
          </w:p>
          <w:p w14:paraId="793C2C54" w14:textId="77777777" w:rsidR="00752D37" w:rsidRDefault="00752D37">
            <w:pPr>
              <w:pStyle w:val="normal0"/>
              <w:spacing w:after="0" w:line="240" w:lineRule="auto"/>
              <w:contextualSpacing w:val="0"/>
              <w:jc w:val="center"/>
            </w:pPr>
          </w:p>
        </w:tc>
        <w:tc>
          <w:tcPr>
            <w:tcW w:w="1837" w:type="dxa"/>
            <w:tcMar>
              <w:left w:w="108" w:type="dxa"/>
              <w:right w:w="108" w:type="dxa"/>
            </w:tcMar>
          </w:tcPr>
          <w:p w14:paraId="147D9B90" w14:textId="77777777" w:rsidR="00752D37" w:rsidRDefault="009F7BF7">
            <w:pPr>
              <w:pStyle w:val="normal0"/>
              <w:spacing w:after="0" w:line="240" w:lineRule="auto"/>
              <w:contextualSpacing w:val="0"/>
              <w:jc w:val="center"/>
            </w:pPr>
            <w:r>
              <w:rPr>
                <w:b/>
              </w:rPr>
              <w:t>Movement in Demand</w:t>
            </w:r>
          </w:p>
        </w:tc>
        <w:tc>
          <w:tcPr>
            <w:tcW w:w="2619" w:type="dxa"/>
            <w:tcMar>
              <w:left w:w="108" w:type="dxa"/>
              <w:right w:w="108" w:type="dxa"/>
            </w:tcMar>
          </w:tcPr>
          <w:p w14:paraId="31C59F55" w14:textId="77777777" w:rsidR="00752D37" w:rsidRDefault="009F7BF7">
            <w:pPr>
              <w:pStyle w:val="normal0"/>
              <w:spacing w:after="0" w:line="240" w:lineRule="auto"/>
              <w:contextualSpacing w:val="0"/>
              <w:jc w:val="center"/>
            </w:pPr>
            <w:r>
              <w:rPr>
                <w:highlight w:val="yellow"/>
              </w:rPr>
              <w:t>Change in the price</w:t>
            </w:r>
            <w:r>
              <w:t xml:space="preserve"> </w:t>
            </w:r>
            <w:proofErr w:type="gramStart"/>
            <w:r>
              <w:t>of a good results</w:t>
            </w:r>
            <w:proofErr w:type="gramEnd"/>
            <w:r>
              <w:t xml:space="preserve"> in the </w:t>
            </w:r>
            <w:r>
              <w:rPr>
                <w:highlight w:val="yellow"/>
              </w:rPr>
              <w:t>change of the quantity demanded</w:t>
            </w:r>
            <w:r>
              <w:t xml:space="preserve">. This results in movement along the same demand curve. Up the demand curve slope is known as </w:t>
            </w:r>
            <w:r>
              <w:rPr>
                <w:highlight w:val="yellow"/>
              </w:rPr>
              <w:t>contradiction in demand</w:t>
            </w:r>
            <w:r>
              <w:t xml:space="preserve"> and down the demand curve slope is known as </w:t>
            </w:r>
            <w:r>
              <w:rPr>
                <w:highlight w:val="yellow"/>
              </w:rPr>
              <w:t>extension in demand</w:t>
            </w:r>
          </w:p>
        </w:tc>
        <w:tc>
          <w:tcPr>
            <w:tcW w:w="5384" w:type="dxa"/>
            <w:tcMar>
              <w:left w:w="108" w:type="dxa"/>
              <w:right w:w="108" w:type="dxa"/>
            </w:tcMar>
          </w:tcPr>
          <w:p w14:paraId="057E4651" w14:textId="77777777" w:rsidR="00752D37" w:rsidRDefault="009F7BF7">
            <w:pPr>
              <w:pStyle w:val="normal0"/>
              <w:spacing w:after="0" w:line="240" w:lineRule="auto"/>
              <w:contextualSpacing w:val="0"/>
              <w:jc w:val="center"/>
            </w:pPr>
            <w:r>
              <w:rPr>
                <w:noProof/>
              </w:rPr>
              <w:drawing>
                <wp:inline distT="0" distB="0" distL="0" distR="0" wp14:anchorId="5A697597" wp14:editId="1AD11A0B">
                  <wp:extent cx="1991719" cy="1557288"/>
                  <wp:effectExtent l="0" t="0" r="0" b="0"/>
                  <wp:docPr id="25" name="image24.gif"/>
                  <wp:cNvGraphicFramePr/>
                  <a:graphic xmlns:a="http://schemas.openxmlformats.org/drawingml/2006/main">
                    <a:graphicData uri="http://schemas.openxmlformats.org/drawingml/2006/picture">
                      <pic:pic xmlns:pic="http://schemas.openxmlformats.org/drawingml/2006/picture">
                        <pic:nvPicPr>
                          <pic:cNvPr id="0" name="image24.gif"/>
                          <pic:cNvPicPr preferRelativeResize="0"/>
                        </pic:nvPicPr>
                        <pic:blipFill>
                          <a:blip r:embed="rId9"/>
                          <a:srcRect/>
                          <a:stretch>
                            <a:fillRect/>
                          </a:stretch>
                        </pic:blipFill>
                        <pic:spPr>
                          <a:xfrm>
                            <a:off x="0" y="0"/>
                            <a:ext cx="1991719" cy="1557288"/>
                          </a:xfrm>
                          <a:prstGeom prst="rect">
                            <a:avLst/>
                          </a:prstGeom>
                          <a:ln/>
                        </pic:spPr>
                      </pic:pic>
                    </a:graphicData>
                  </a:graphic>
                </wp:inline>
              </w:drawing>
            </w:r>
          </w:p>
          <w:p w14:paraId="585C3B03" w14:textId="77777777" w:rsidR="00752D37" w:rsidRDefault="009F7BF7">
            <w:pPr>
              <w:pStyle w:val="normal0"/>
              <w:spacing w:after="0" w:line="240" w:lineRule="auto"/>
              <w:contextualSpacing w:val="0"/>
              <w:jc w:val="center"/>
            </w:pPr>
            <w:r>
              <w:t xml:space="preserve">Notice how there is a change in the price and as the price changes, there is a change in the demand as well causing </w:t>
            </w:r>
            <w:r>
              <w:rPr>
                <w:highlight w:val="yellow"/>
              </w:rPr>
              <w:t>movement along the demand curve</w:t>
            </w:r>
          </w:p>
        </w:tc>
      </w:tr>
      <w:tr w:rsidR="00752D37" w14:paraId="379D8464" w14:textId="77777777" w:rsidTr="00752D37">
        <w:tc>
          <w:tcPr>
            <w:tcW w:w="1050" w:type="dxa"/>
            <w:tcMar>
              <w:left w:w="108" w:type="dxa"/>
              <w:right w:w="108" w:type="dxa"/>
            </w:tcMar>
          </w:tcPr>
          <w:p w14:paraId="642F97AD" w14:textId="77777777" w:rsidR="00752D37" w:rsidRDefault="009F7BF7">
            <w:pPr>
              <w:pStyle w:val="normal0"/>
              <w:spacing w:after="0" w:line="240" w:lineRule="auto"/>
              <w:contextualSpacing w:val="0"/>
              <w:jc w:val="center"/>
            </w:pPr>
            <w:r>
              <w:t>9</w:t>
            </w:r>
          </w:p>
          <w:p w14:paraId="10DAB15A" w14:textId="77777777" w:rsidR="00752D37" w:rsidRDefault="00752D37">
            <w:pPr>
              <w:pStyle w:val="normal0"/>
              <w:spacing w:after="0" w:line="240" w:lineRule="auto"/>
              <w:contextualSpacing w:val="0"/>
              <w:jc w:val="center"/>
            </w:pPr>
          </w:p>
        </w:tc>
        <w:tc>
          <w:tcPr>
            <w:tcW w:w="1837" w:type="dxa"/>
            <w:tcMar>
              <w:left w:w="108" w:type="dxa"/>
              <w:right w:w="108" w:type="dxa"/>
            </w:tcMar>
          </w:tcPr>
          <w:p w14:paraId="30D27395" w14:textId="77777777" w:rsidR="00752D37" w:rsidRDefault="009F7BF7">
            <w:pPr>
              <w:pStyle w:val="normal0"/>
              <w:spacing w:after="0" w:line="240" w:lineRule="auto"/>
              <w:contextualSpacing w:val="0"/>
              <w:jc w:val="center"/>
            </w:pPr>
            <w:r>
              <w:rPr>
                <w:b/>
              </w:rPr>
              <w:t>Movement in Supply</w:t>
            </w:r>
          </w:p>
        </w:tc>
        <w:tc>
          <w:tcPr>
            <w:tcW w:w="2619" w:type="dxa"/>
            <w:tcMar>
              <w:left w:w="108" w:type="dxa"/>
              <w:right w:w="108" w:type="dxa"/>
            </w:tcMar>
          </w:tcPr>
          <w:p w14:paraId="14A8E337" w14:textId="77777777" w:rsidR="00752D37" w:rsidRDefault="009F7BF7">
            <w:pPr>
              <w:pStyle w:val="normal0"/>
              <w:spacing w:after="0" w:line="240" w:lineRule="auto"/>
              <w:contextualSpacing w:val="0"/>
              <w:jc w:val="center"/>
            </w:pPr>
            <w:r>
              <w:rPr>
                <w:highlight w:val="yellow"/>
              </w:rPr>
              <w:t>Change in the price</w:t>
            </w:r>
            <w:r>
              <w:t xml:space="preserve"> of the good results in the </w:t>
            </w:r>
            <w:r>
              <w:rPr>
                <w:highlight w:val="yellow"/>
              </w:rPr>
              <w:t>change in quantity supplied</w:t>
            </w:r>
            <w:r>
              <w:t xml:space="preserve">. As </w:t>
            </w:r>
            <w:r>
              <w:rPr>
                <w:highlight w:val="yellow"/>
              </w:rPr>
              <w:t>price increases, supply increases</w:t>
            </w:r>
          </w:p>
        </w:tc>
        <w:tc>
          <w:tcPr>
            <w:tcW w:w="5384" w:type="dxa"/>
            <w:tcMar>
              <w:left w:w="108" w:type="dxa"/>
              <w:right w:w="108" w:type="dxa"/>
            </w:tcMar>
          </w:tcPr>
          <w:p w14:paraId="2E215E6B" w14:textId="77777777" w:rsidR="00752D37" w:rsidRDefault="009F7BF7">
            <w:pPr>
              <w:pStyle w:val="normal0"/>
              <w:spacing w:after="0" w:line="240" w:lineRule="auto"/>
              <w:contextualSpacing w:val="0"/>
              <w:jc w:val="center"/>
            </w:pPr>
            <w:r>
              <w:rPr>
                <w:noProof/>
              </w:rPr>
              <w:drawing>
                <wp:inline distT="0" distB="0" distL="0" distR="0" wp14:anchorId="62E0D8F5" wp14:editId="66F01B59">
                  <wp:extent cx="1819275" cy="1413983"/>
                  <wp:effectExtent l="0" t="0" r="0" b="0"/>
                  <wp:docPr id="26"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0"/>
                          <a:srcRect/>
                          <a:stretch>
                            <a:fillRect/>
                          </a:stretch>
                        </pic:blipFill>
                        <pic:spPr>
                          <a:xfrm>
                            <a:off x="0" y="0"/>
                            <a:ext cx="1819275" cy="1413983"/>
                          </a:xfrm>
                          <a:prstGeom prst="rect">
                            <a:avLst/>
                          </a:prstGeom>
                          <a:ln/>
                        </pic:spPr>
                      </pic:pic>
                    </a:graphicData>
                  </a:graphic>
                </wp:inline>
              </w:drawing>
            </w:r>
          </w:p>
          <w:p w14:paraId="512FF381" w14:textId="77777777" w:rsidR="00752D37" w:rsidRDefault="009F7BF7">
            <w:pPr>
              <w:pStyle w:val="normal0"/>
              <w:spacing w:after="0" w:line="240" w:lineRule="auto"/>
              <w:contextualSpacing w:val="0"/>
              <w:jc w:val="center"/>
            </w:pPr>
            <w:r>
              <w:t xml:space="preserve">Notice the change in the price causing the change in quantity supplied. In an increase in price, there is an increase in supply, and in a decrease in price, there is a decrease in supply. </w:t>
            </w:r>
          </w:p>
        </w:tc>
      </w:tr>
      <w:tr w:rsidR="00752D37" w14:paraId="272DC61A" w14:textId="77777777" w:rsidTr="00752D37">
        <w:tc>
          <w:tcPr>
            <w:tcW w:w="1050" w:type="dxa"/>
            <w:tcMar>
              <w:left w:w="108" w:type="dxa"/>
              <w:right w:w="108" w:type="dxa"/>
            </w:tcMar>
          </w:tcPr>
          <w:p w14:paraId="30ECB2B7" w14:textId="77777777" w:rsidR="00752D37" w:rsidRDefault="009F7BF7">
            <w:pPr>
              <w:pStyle w:val="normal0"/>
              <w:spacing w:after="0" w:line="240" w:lineRule="auto"/>
              <w:contextualSpacing w:val="0"/>
              <w:jc w:val="center"/>
            </w:pPr>
            <w:r>
              <w:t>10</w:t>
            </w:r>
          </w:p>
          <w:p w14:paraId="0390EDC7" w14:textId="77777777" w:rsidR="00752D37" w:rsidRDefault="00752D37">
            <w:pPr>
              <w:pStyle w:val="normal0"/>
              <w:spacing w:after="0" w:line="240" w:lineRule="auto"/>
              <w:contextualSpacing w:val="0"/>
              <w:jc w:val="center"/>
            </w:pPr>
          </w:p>
        </w:tc>
        <w:tc>
          <w:tcPr>
            <w:tcW w:w="1837" w:type="dxa"/>
            <w:tcMar>
              <w:left w:w="108" w:type="dxa"/>
              <w:right w:w="108" w:type="dxa"/>
            </w:tcMar>
          </w:tcPr>
          <w:p w14:paraId="69FE8FDB" w14:textId="77777777" w:rsidR="00752D37" w:rsidRDefault="009F7BF7">
            <w:pPr>
              <w:pStyle w:val="normal0"/>
              <w:spacing w:after="0" w:line="240" w:lineRule="auto"/>
              <w:contextualSpacing w:val="0"/>
              <w:jc w:val="center"/>
            </w:pPr>
            <w:r>
              <w:rPr>
                <w:b/>
              </w:rPr>
              <w:t>Equilibrium</w:t>
            </w:r>
          </w:p>
        </w:tc>
        <w:tc>
          <w:tcPr>
            <w:tcW w:w="2619" w:type="dxa"/>
            <w:tcMar>
              <w:left w:w="108" w:type="dxa"/>
              <w:right w:w="108" w:type="dxa"/>
            </w:tcMar>
          </w:tcPr>
          <w:p w14:paraId="65E1B6F9" w14:textId="77777777" w:rsidR="00752D37" w:rsidRDefault="009F7BF7">
            <w:pPr>
              <w:pStyle w:val="normal0"/>
              <w:spacing w:after="0" w:line="240" w:lineRule="auto"/>
              <w:contextualSpacing w:val="0"/>
              <w:jc w:val="center"/>
            </w:pPr>
            <w:r>
              <w:t xml:space="preserve">Market equilibrium is achieved when both the curves are brought together thus creating an intersection which is known as the Equilibrium. At this price, </w:t>
            </w:r>
            <w:r>
              <w:rPr>
                <w:highlight w:val="yellow"/>
              </w:rPr>
              <w:t>the quantity demanded = the quantity supplied</w:t>
            </w:r>
            <w:r>
              <w:t>.</w:t>
            </w:r>
          </w:p>
        </w:tc>
        <w:tc>
          <w:tcPr>
            <w:tcW w:w="5384" w:type="dxa"/>
            <w:tcMar>
              <w:left w:w="108" w:type="dxa"/>
              <w:right w:w="108" w:type="dxa"/>
            </w:tcMar>
          </w:tcPr>
          <w:p w14:paraId="1F35564F" w14:textId="77777777" w:rsidR="00752D37" w:rsidRDefault="009F7BF7">
            <w:pPr>
              <w:pStyle w:val="normal0"/>
              <w:spacing w:after="0" w:line="240" w:lineRule="auto"/>
              <w:contextualSpacing w:val="0"/>
              <w:jc w:val="center"/>
            </w:pPr>
            <w:r>
              <w:rPr>
                <w:noProof/>
              </w:rPr>
              <w:drawing>
                <wp:inline distT="0" distB="0" distL="0" distR="0" wp14:anchorId="24561833" wp14:editId="15EB2177">
                  <wp:extent cx="2178929" cy="1295400"/>
                  <wp:effectExtent l="0" t="0" r="0" b="0"/>
                  <wp:docPr id="27"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1"/>
                          <a:srcRect/>
                          <a:stretch>
                            <a:fillRect/>
                          </a:stretch>
                        </pic:blipFill>
                        <pic:spPr>
                          <a:xfrm>
                            <a:off x="0" y="0"/>
                            <a:ext cx="2178929" cy="1295400"/>
                          </a:xfrm>
                          <a:prstGeom prst="rect">
                            <a:avLst/>
                          </a:prstGeom>
                          <a:ln/>
                        </pic:spPr>
                      </pic:pic>
                    </a:graphicData>
                  </a:graphic>
                </wp:inline>
              </w:drawing>
            </w:r>
          </w:p>
          <w:p w14:paraId="5C3CE519" w14:textId="77777777" w:rsidR="00752D37" w:rsidRDefault="009F7BF7">
            <w:pPr>
              <w:pStyle w:val="normal0"/>
              <w:spacing w:after="0" w:line="240" w:lineRule="auto"/>
              <w:contextualSpacing w:val="0"/>
              <w:jc w:val="center"/>
            </w:pPr>
            <w:r>
              <w:t xml:space="preserve">The intersection is known as the equilibrium. The amount supplied and demanded is equal and it can be said, that at this price </w:t>
            </w:r>
            <w:r>
              <w:rPr>
                <w:highlight w:val="yellow"/>
              </w:rPr>
              <w:t>the market is stable</w:t>
            </w:r>
          </w:p>
        </w:tc>
      </w:tr>
      <w:tr w:rsidR="00752D37" w14:paraId="25D5386B" w14:textId="77777777" w:rsidTr="00752D37">
        <w:tc>
          <w:tcPr>
            <w:tcW w:w="1050" w:type="dxa"/>
            <w:tcMar>
              <w:left w:w="108" w:type="dxa"/>
              <w:right w:w="108" w:type="dxa"/>
            </w:tcMar>
          </w:tcPr>
          <w:p w14:paraId="22159B01" w14:textId="77777777" w:rsidR="00752D37" w:rsidRDefault="009F7BF7">
            <w:pPr>
              <w:pStyle w:val="normal0"/>
              <w:spacing w:after="0" w:line="240" w:lineRule="auto"/>
              <w:contextualSpacing w:val="0"/>
              <w:jc w:val="center"/>
            </w:pPr>
            <w:r>
              <w:t>11</w:t>
            </w:r>
          </w:p>
          <w:p w14:paraId="31E83AC0" w14:textId="77777777" w:rsidR="00752D37" w:rsidRDefault="00752D37">
            <w:pPr>
              <w:pStyle w:val="normal0"/>
              <w:spacing w:after="0" w:line="240" w:lineRule="auto"/>
              <w:contextualSpacing w:val="0"/>
              <w:jc w:val="center"/>
            </w:pPr>
          </w:p>
        </w:tc>
        <w:tc>
          <w:tcPr>
            <w:tcW w:w="1837" w:type="dxa"/>
            <w:tcMar>
              <w:left w:w="108" w:type="dxa"/>
              <w:right w:w="108" w:type="dxa"/>
            </w:tcMar>
          </w:tcPr>
          <w:p w14:paraId="352292DF" w14:textId="77777777" w:rsidR="00752D37" w:rsidRDefault="009F7BF7">
            <w:pPr>
              <w:pStyle w:val="normal0"/>
              <w:spacing w:after="0" w:line="240" w:lineRule="auto"/>
              <w:contextualSpacing w:val="0"/>
              <w:jc w:val="center"/>
            </w:pPr>
            <w:r>
              <w:rPr>
                <w:b/>
              </w:rPr>
              <w:t>Clearing Price</w:t>
            </w:r>
          </w:p>
        </w:tc>
        <w:tc>
          <w:tcPr>
            <w:tcW w:w="2619" w:type="dxa"/>
            <w:tcMar>
              <w:left w:w="108" w:type="dxa"/>
              <w:right w:w="108" w:type="dxa"/>
            </w:tcMar>
          </w:tcPr>
          <w:p w14:paraId="0A69348E" w14:textId="77777777" w:rsidR="00752D37" w:rsidRDefault="009F7BF7">
            <w:pPr>
              <w:pStyle w:val="normal0"/>
              <w:spacing w:after="0" w:line="240" w:lineRule="auto"/>
              <w:contextualSpacing w:val="0"/>
              <w:jc w:val="center"/>
            </w:pPr>
            <w:r>
              <w:t xml:space="preserve">The clearing price is also known as the price at the equilibrium. It is known as the </w:t>
            </w:r>
            <w:proofErr w:type="gramStart"/>
            <w:r>
              <w:t>market clearing</w:t>
            </w:r>
            <w:proofErr w:type="gramEnd"/>
            <w:r>
              <w:t xml:space="preserve"> price because at this price </w:t>
            </w:r>
            <w:r>
              <w:rPr>
                <w:highlight w:val="yellow"/>
              </w:rPr>
              <w:t>everything produced will be sold.</w:t>
            </w:r>
            <w:r>
              <w:t xml:space="preserve"> </w:t>
            </w:r>
          </w:p>
        </w:tc>
        <w:tc>
          <w:tcPr>
            <w:tcW w:w="5384" w:type="dxa"/>
            <w:tcMar>
              <w:left w:w="108" w:type="dxa"/>
              <w:right w:w="108" w:type="dxa"/>
            </w:tcMar>
          </w:tcPr>
          <w:p w14:paraId="0111E044" w14:textId="77777777" w:rsidR="00752D37" w:rsidRDefault="009F7BF7">
            <w:pPr>
              <w:pStyle w:val="normal0"/>
              <w:spacing w:after="0" w:line="240" w:lineRule="auto"/>
              <w:contextualSpacing w:val="0"/>
              <w:jc w:val="center"/>
            </w:pPr>
            <w:r>
              <w:t>In the diagram above, the price P1 is the clearing price.</w:t>
            </w:r>
          </w:p>
        </w:tc>
      </w:tr>
      <w:tr w:rsidR="00752D37" w14:paraId="784F83BA" w14:textId="77777777" w:rsidTr="00752D37">
        <w:tc>
          <w:tcPr>
            <w:tcW w:w="1050" w:type="dxa"/>
            <w:tcMar>
              <w:left w:w="108" w:type="dxa"/>
              <w:right w:w="108" w:type="dxa"/>
            </w:tcMar>
          </w:tcPr>
          <w:p w14:paraId="7FE21EAF" w14:textId="77777777" w:rsidR="00752D37" w:rsidRDefault="009F7BF7">
            <w:pPr>
              <w:pStyle w:val="normal0"/>
              <w:spacing w:after="0" w:line="240" w:lineRule="auto"/>
              <w:contextualSpacing w:val="0"/>
              <w:jc w:val="center"/>
            </w:pPr>
            <w:r>
              <w:t>12</w:t>
            </w:r>
          </w:p>
          <w:p w14:paraId="20C025A9" w14:textId="77777777" w:rsidR="00752D37" w:rsidRDefault="00752D37">
            <w:pPr>
              <w:pStyle w:val="normal0"/>
              <w:spacing w:after="0" w:line="240" w:lineRule="auto"/>
              <w:contextualSpacing w:val="0"/>
              <w:jc w:val="center"/>
            </w:pPr>
          </w:p>
        </w:tc>
        <w:tc>
          <w:tcPr>
            <w:tcW w:w="1837" w:type="dxa"/>
            <w:tcMar>
              <w:left w:w="108" w:type="dxa"/>
              <w:right w:w="108" w:type="dxa"/>
            </w:tcMar>
          </w:tcPr>
          <w:p w14:paraId="06718CDB" w14:textId="77777777" w:rsidR="00752D37" w:rsidRDefault="009F7BF7">
            <w:pPr>
              <w:pStyle w:val="normal0"/>
              <w:spacing w:after="0" w:line="240" w:lineRule="auto"/>
              <w:contextualSpacing w:val="0"/>
              <w:jc w:val="center"/>
            </w:pPr>
            <w:r>
              <w:rPr>
                <w:b/>
              </w:rPr>
              <w:t>Price Control</w:t>
            </w:r>
          </w:p>
        </w:tc>
        <w:tc>
          <w:tcPr>
            <w:tcW w:w="2619" w:type="dxa"/>
            <w:tcMar>
              <w:left w:w="108" w:type="dxa"/>
              <w:right w:w="108" w:type="dxa"/>
            </w:tcMar>
          </w:tcPr>
          <w:p w14:paraId="4D355379" w14:textId="77777777" w:rsidR="00752D37" w:rsidRDefault="009F7BF7">
            <w:pPr>
              <w:pStyle w:val="normal0"/>
              <w:spacing w:after="0" w:line="240" w:lineRule="auto"/>
              <w:contextualSpacing w:val="0"/>
              <w:jc w:val="center"/>
            </w:pPr>
            <w:r>
              <w:rPr>
                <w:highlight w:val="yellow"/>
              </w:rPr>
              <w:t>Government mandated minimum or maximum prices</w:t>
            </w:r>
            <w:r>
              <w:t xml:space="preserve"> that can be charged for specific goods. Government sometimes implements price controls </w:t>
            </w:r>
            <w:r>
              <w:lastRenderedPageBreak/>
              <w:t xml:space="preserve">when prices on essential items such as food or oil are rising rapidly. Also include </w:t>
            </w:r>
            <w:r>
              <w:rPr>
                <w:highlight w:val="yellow"/>
              </w:rPr>
              <w:t>price floors and price ceilings</w:t>
            </w:r>
            <w:r>
              <w:t xml:space="preserve">. </w:t>
            </w:r>
          </w:p>
        </w:tc>
        <w:tc>
          <w:tcPr>
            <w:tcW w:w="5384" w:type="dxa"/>
            <w:tcMar>
              <w:left w:w="108" w:type="dxa"/>
              <w:right w:w="108" w:type="dxa"/>
            </w:tcMar>
          </w:tcPr>
          <w:p w14:paraId="11D01F5A" w14:textId="77777777" w:rsidR="00752D37" w:rsidRDefault="009F7BF7">
            <w:pPr>
              <w:pStyle w:val="normal0"/>
              <w:spacing w:after="0" w:line="240" w:lineRule="auto"/>
              <w:contextualSpacing w:val="0"/>
              <w:jc w:val="center"/>
            </w:pPr>
            <w:r>
              <w:lastRenderedPageBreak/>
              <w:t xml:space="preserve">During inflation or times of crises, government fixes the price of certain products so that it’s affordable for the economy. </w:t>
            </w:r>
          </w:p>
        </w:tc>
      </w:tr>
      <w:tr w:rsidR="00752D37" w14:paraId="031C94D5" w14:textId="77777777" w:rsidTr="00752D37">
        <w:tc>
          <w:tcPr>
            <w:tcW w:w="1050" w:type="dxa"/>
            <w:tcMar>
              <w:left w:w="108" w:type="dxa"/>
              <w:right w:w="108" w:type="dxa"/>
            </w:tcMar>
          </w:tcPr>
          <w:p w14:paraId="1D7D7414" w14:textId="77777777" w:rsidR="00752D37" w:rsidRDefault="009F7BF7">
            <w:pPr>
              <w:pStyle w:val="normal0"/>
              <w:spacing w:after="0" w:line="240" w:lineRule="auto"/>
              <w:contextualSpacing w:val="0"/>
              <w:jc w:val="center"/>
            </w:pPr>
            <w:r>
              <w:lastRenderedPageBreak/>
              <w:t>13</w:t>
            </w:r>
          </w:p>
          <w:p w14:paraId="70DAE054" w14:textId="77777777" w:rsidR="00752D37" w:rsidRDefault="00752D37">
            <w:pPr>
              <w:pStyle w:val="normal0"/>
              <w:spacing w:after="0" w:line="240" w:lineRule="auto"/>
              <w:contextualSpacing w:val="0"/>
              <w:jc w:val="center"/>
            </w:pPr>
          </w:p>
        </w:tc>
        <w:tc>
          <w:tcPr>
            <w:tcW w:w="1837" w:type="dxa"/>
            <w:tcMar>
              <w:left w:w="108" w:type="dxa"/>
              <w:right w:w="108" w:type="dxa"/>
            </w:tcMar>
          </w:tcPr>
          <w:p w14:paraId="17DCF825" w14:textId="77777777" w:rsidR="00752D37" w:rsidRDefault="009F7BF7">
            <w:pPr>
              <w:pStyle w:val="normal0"/>
              <w:spacing w:after="0" w:line="240" w:lineRule="auto"/>
              <w:contextualSpacing w:val="0"/>
              <w:jc w:val="center"/>
            </w:pPr>
            <w:r>
              <w:rPr>
                <w:b/>
              </w:rPr>
              <w:t>Monopolistic Competition</w:t>
            </w:r>
          </w:p>
        </w:tc>
        <w:tc>
          <w:tcPr>
            <w:tcW w:w="2619" w:type="dxa"/>
            <w:tcMar>
              <w:left w:w="108" w:type="dxa"/>
              <w:right w:w="108" w:type="dxa"/>
            </w:tcMar>
          </w:tcPr>
          <w:p w14:paraId="13286036" w14:textId="77777777" w:rsidR="00752D37" w:rsidRDefault="009F7BF7">
            <w:pPr>
              <w:pStyle w:val="normal0"/>
              <w:spacing w:after="0" w:line="240" w:lineRule="auto"/>
              <w:contextualSpacing w:val="0"/>
              <w:jc w:val="center"/>
            </w:pPr>
            <w:r>
              <w:rPr>
                <w:highlight w:val="white"/>
              </w:rPr>
              <w:t>A type of competition within an industry where:</w:t>
            </w:r>
            <w:r>
              <w:br/>
            </w:r>
            <w:r>
              <w:br/>
            </w:r>
            <w:r>
              <w:rPr>
                <w:highlight w:val="white"/>
              </w:rPr>
              <w:t>1. All firms produce similar yet not perfectly substitutable products.</w:t>
            </w:r>
            <w:r>
              <w:br/>
            </w:r>
            <w:r>
              <w:br/>
            </w:r>
            <w:r>
              <w:rPr>
                <w:highlight w:val="white"/>
              </w:rPr>
              <w:t>2. All firms are able to enter the industry if the profits are attractive.</w:t>
            </w:r>
            <w:r>
              <w:br/>
            </w:r>
            <w:r>
              <w:br/>
            </w:r>
            <w:r>
              <w:rPr>
                <w:highlight w:val="white"/>
              </w:rPr>
              <w:t xml:space="preserve">3. All firms are profit </w:t>
            </w:r>
            <w:proofErr w:type="spellStart"/>
            <w:r>
              <w:rPr>
                <w:highlight w:val="white"/>
              </w:rPr>
              <w:t>maximizers</w:t>
            </w:r>
            <w:proofErr w:type="spellEnd"/>
            <w:r>
              <w:rPr>
                <w:highlight w:val="white"/>
              </w:rPr>
              <w:t>.</w:t>
            </w:r>
            <w:r>
              <w:br/>
            </w:r>
            <w:r>
              <w:br/>
            </w:r>
            <w:r>
              <w:rPr>
                <w:highlight w:val="white"/>
              </w:rPr>
              <w:t>4. All firms have some market power, which means none are price takers.</w:t>
            </w:r>
            <w:r>
              <w:br/>
            </w:r>
          </w:p>
        </w:tc>
        <w:tc>
          <w:tcPr>
            <w:tcW w:w="5384" w:type="dxa"/>
            <w:tcMar>
              <w:left w:w="108" w:type="dxa"/>
              <w:right w:w="108" w:type="dxa"/>
            </w:tcMar>
          </w:tcPr>
          <w:p w14:paraId="0EFFB703" w14:textId="77777777" w:rsidR="00752D37" w:rsidRDefault="00752D37">
            <w:pPr>
              <w:pStyle w:val="normal0"/>
              <w:spacing w:after="0" w:line="240" w:lineRule="auto"/>
              <w:contextualSpacing w:val="0"/>
              <w:jc w:val="center"/>
            </w:pPr>
          </w:p>
        </w:tc>
      </w:tr>
      <w:tr w:rsidR="00752D37" w14:paraId="0D1E9EA8" w14:textId="77777777" w:rsidTr="00752D37">
        <w:tc>
          <w:tcPr>
            <w:tcW w:w="1050" w:type="dxa"/>
            <w:tcMar>
              <w:left w:w="108" w:type="dxa"/>
              <w:right w:w="108" w:type="dxa"/>
            </w:tcMar>
          </w:tcPr>
          <w:p w14:paraId="7A865F54" w14:textId="77777777" w:rsidR="00752D37" w:rsidRDefault="009F7BF7">
            <w:pPr>
              <w:pStyle w:val="normal0"/>
              <w:spacing w:after="0" w:line="240" w:lineRule="auto"/>
              <w:contextualSpacing w:val="0"/>
              <w:jc w:val="center"/>
            </w:pPr>
            <w:r>
              <w:t>14</w:t>
            </w:r>
          </w:p>
          <w:p w14:paraId="10042350" w14:textId="77777777" w:rsidR="00752D37" w:rsidRDefault="00752D37">
            <w:pPr>
              <w:pStyle w:val="normal0"/>
              <w:spacing w:after="0" w:line="240" w:lineRule="auto"/>
              <w:contextualSpacing w:val="0"/>
              <w:jc w:val="center"/>
            </w:pPr>
          </w:p>
        </w:tc>
        <w:tc>
          <w:tcPr>
            <w:tcW w:w="1837" w:type="dxa"/>
            <w:tcMar>
              <w:left w:w="108" w:type="dxa"/>
              <w:right w:w="108" w:type="dxa"/>
            </w:tcMar>
          </w:tcPr>
          <w:p w14:paraId="09CB7FF8" w14:textId="77777777" w:rsidR="00752D37" w:rsidRDefault="009F7BF7">
            <w:pPr>
              <w:pStyle w:val="normal0"/>
              <w:spacing w:after="0" w:line="240" w:lineRule="auto"/>
              <w:contextualSpacing w:val="0"/>
              <w:jc w:val="center"/>
            </w:pPr>
            <w:r>
              <w:rPr>
                <w:b/>
              </w:rPr>
              <w:t>Perfect Competition</w:t>
            </w:r>
          </w:p>
        </w:tc>
        <w:tc>
          <w:tcPr>
            <w:tcW w:w="2619" w:type="dxa"/>
            <w:tcMar>
              <w:left w:w="108" w:type="dxa"/>
              <w:right w:w="108" w:type="dxa"/>
            </w:tcMar>
          </w:tcPr>
          <w:p w14:paraId="5EF900A5" w14:textId="77777777" w:rsidR="00752D37" w:rsidRDefault="009F7BF7">
            <w:pPr>
              <w:pStyle w:val="normal0"/>
              <w:spacing w:after="0" w:line="240" w:lineRule="auto"/>
              <w:contextualSpacing w:val="0"/>
              <w:jc w:val="center"/>
            </w:pPr>
            <w:r>
              <w:rPr>
                <w:highlight w:val="white"/>
              </w:rPr>
              <w:t>A market structure in which the following five criteria are met: </w:t>
            </w:r>
            <w:r>
              <w:br/>
            </w:r>
            <w:r>
              <w:br/>
            </w:r>
            <w:r>
              <w:rPr>
                <w:highlight w:val="white"/>
              </w:rPr>
              <w:t>1. All firms sell an identical product. </w:t>
            </w:r>
            <w:r>
              <w:br/>
            </w:r>
            <w:r>
              <w:rPr>
                <w:highlight w:val="white"/>
              </w:rPr>
              <w:t>2. All firms are price takers. </w:t>
            </w:r>
            <w:r>
              <w:br/>
            </w:r>
            <w:r>
              <w:rPr>
                <w:highlight w:val="white"/>
              </w:rPr>
              <w:t>3. All firms have a relatively small market share. </w:t>
            </w:r>
            <w:r>
              <w:br/>
            </w:r>
            <w:r>
              <w:rPr>
                <w:highlight w:val="white"/>
              </w:rPr>
              <w:t>4. Buyers know the nature of the product being sold and the prices </w:t>
            </w:r>
            <w:r>
              <w:br/>
            </w:r>
            <w:r>
              <w:rPr>
                <w:highlight w:val="white"/>
              </w:rPr>
              <w:t>charged by each firm. </w:t>
            </w:r>
            <w:r>
              <w:br/>
            </w:r>
            <w:r>
              <w:rPr>
                <w:highlight w:val="white"/>
              </w:rPr>
              <w:t>5. The industry is characterized by freedom of entry and exit. </w:t>
            </w:r>
            <w:r>
              <w:br/>
              <w:t>It is a theoretical market structure and is primarily used as a benchmark against which other market structures are compared.</w:t>
            </w:r>
          </w:p>
          <w:p w14:paraId="119A9296" w14:textId="77777777" w:rsidR="00752D37" w:rsidRDefault="00752D37">
            <w:pPr>
              <w:pStyle w:val="normal0"/>
              <w:spacing w:after="0" w:line="240" w:lineRule="auto"/>
              <w:contextualSpacing w:val="0"/>
            </w:pPr>
          </w:p>
        </w:tc>
        <w:tc>
          <w:tcPr>
            <w:tcW w:w="5384" w:type="dxa"/>
            <w:tcMar>
              <w:left w:w="108" w:type="dxa"/>
              <w:right w:w="108" w:type="dxa"/>
            </w:tcMar>
          </w:tcPr>
          <w:p w14:paraId="71F63365" w14:textId="77777777" w:rsidR="00752D37" w:rsidRDefault="00752D37">
            <w:pPr>
              <w:pStyle w:val="normal0"/>
              <w:spacing w:after="0" w:line="240" w:lineRule="auto"/>
              <w:contextualSpacing w:val="0"/>
              <w:jc w:val="center"/>
            </w:pPr>
          </w:p>
        </w:tc>
      </w:tr>
      <w:tr w:rsidR="00752D37" w14:paraId="48125B6C" w14:textId="77777777" w:rsidTr="00752D37">
        <w:tc>
          <w:tcPr>
            <w:tcW w:w="1050" w:type="dxa"/>
            <w:tcMar>
              <w:left w:w="108" w:type="dxa"/>
              <w:right w:w="108" w:type="dxa"/>
            </w:tcMar>
          </w:tcPr>
          <w:p w14:paraId="6AB95B56" w14:textId="77777777" w:rsidR="00752D37" w:rsidRDefault="009F7BF7">
            <w:pPr>
              <w:pStyle w:val="normal0"/>
              <w:spacing w:after="0" w:line="240" w:lineRule="auto"/>
              <w:contextualSpacing w:val="0"/>
              <w:jc w:val="center"/>
            </w:pPr>
            <w:r>
              <w:lastRenderedPageBreak/>
              <w:t>15</w:t>
            </w:r>
          </w:p>
          <w:p w14:paraId="63F1D6F2" w14:textId="77777777" w:rsidR="00752D37" w:rsidRDefault="00752D37">
            <w:pPr>
              <w:pStyle w:val="normal0"/>
              <w:spacing w:after="0" w:line="240" w:lineRule="auto"/>
              <w:contextualSpacing w:val="0"/>
              <w:jc w:val="center"/>
            </w:pPr>
          </w:p>
        </w:tc>
        <w:tc>
          <w:tcPr>
            <w:tcW w:w="1837" w:type="dxa"/>
            <w:tcMar>
              <w:left w:w="108" w:type="dxa"/>
              <w:right w:w="108" w:type="dxa"/>
            </w:tcMar>
          </w:tcPr>
          <w:p w14:paraId="4FCFE08C" w14:textId="77777777" w:rsidR="00752D37" w:rsidRDefault="009F7BF7">
            <w:pPr>
              <w:pStyle w:val="normal0"/>
              <w:spacing w:after="0" w:line="240" w:lineRule="auto"/>
              <w:contextualSpacing w:val="0"/>
              <w:jc w:val="center"/>
            </w:pPr>
            <w:r>
              <w:rPr>
                <w:b/>
              </w:rPr>
              <w:t>Oligopoly</w:t>
            </w:r>
          </w:p>
        </w:tc>
        <w:tc>
          <w:tcPr>
            <w:tcW w:w="2619" w:type="dxa"/>
            <w:tcMar>
              <w:left w:w="108" w:type="dxa"/>
              <w:right w:w="108" w:type="dxa"/>
            </w:tcMar>
          </w:tcPr>
          <w:p w14:paraId="74E64481" w14:textId="77777777" w:rsidR="00752D37" w:rsidRDefault="009F7BF7">
            <w:pPr>
              <w:pStyle w:val="normal0"/>
              <w:spacing w:after="0" w:line="240" w:lineRule="auto"/>
              <w:contextualSpacing w:val="0"/>
              <w:jc w:val="center"/>
            </w:pPr>
            <w:r>
              <w:rPr>
                <w:highlight w:val="white"/>
              </w:rPr>
              <w:t xml:space="preserve">A situation in which a </w:t>
            </w:r>
            <w:r>
              <w:rPr>
                <w:highlight w:val="yellow"/>
              </w:rPr>
              <w:t>particular market is controlled by a small group of firms</w:t>
            </w:r>
            <w:r>
              <w:rPr>
                <w:highlight w:val="white"/>
              </w:rPr>
              <w:t>. </w:t>
            </w:r>
            <w:r>
              <w:br/>
              <w:t xml:space="preserve">In an oligopoly, it is two firms controlling the market. </w:t>
            </w:r>
          </w:p>
        </w:tc>
        <w:tc>
          <w:tcPr>
            <w:tcW w:w="5384" w:type="dxa"/>
            <w:tcMar>
              <w:left w:w="108" w:type="dxa"/>
              <w:right w:w="108" w:type="dxa"/>
            </w:tcMar>
          </w:tcPr>
          <w:p w14:paraId="40DF0D69" w14:textId="77777777" w:rsidR="00752D37" w:rsidRDefault="009F7BF7">
            <w:pPr>
              <w:pStyle w:val="normal0"/>
              <w:spacing w:after="0" w:line="240" w:lineRule="auto"/>
              <w:contextualSpacing w:val="0"/>
              <w:jc w:val="center"/>
            </w:pPr>
            <w:r>
              <w:t>The television industry of the USA is an oligopoly of seven companies: The Walt Disney Company, CBS corporation, Viacom Comcast, Hearst Corporation, Time Warner and News Corporation</w:t>
            </w:r>
          </w:p>
        </w:tc>
      </w:tr>
      <w:tr w:rsidR="00752D37" w14:paraId="7C9B14ED" w14:textId="77777777" w:rsidTr="00752D37">
        <w:tc>
          <w:tcPr>
            <w:tcW w:w="1050" w:type="dxa"/>
            <w:tcMar>
              <w:left w:w="108" w:type="dxa"/>
              <w:right w:w="108" w:type="dxa"/>
            </w:tcMar>
          </w:tcPr>
          <w:p w14:paraId="034A15C1" w14:textId="77777777" w:rsidR="00752D37" w:rsidRDefault="009F7BF7">
            <w:pPr>
              <w:pStyle w:val="normal0"/>
              <w:spacing w:after="0" w:line="240" w:lineRule="auto"/>
              <w:contextualSpacing w:val="0"/>
              <w:jc w:val="center"/>
            </w:pPr>
            <w:r>
              <w:t>16</w:t>
            </w:r>
          </w:p>
          <w:p w14:paraId="4C314695" w14:textId="77777777" w:rsidR="00752D37" w:rsidRDefault="00752D37">
            <w:pPr>
              <w:pStyle w:val="normal0"/>
              <w:spacing w:after="0" w:line="240" w:lineRule="auto"/>
              <w:contextualSpacing w:val="0"/>
              <w:jc w:val="center"/>
            </w:pPr>
          </w:p>
        </w:tc>
        <w:tc>
          <w:tcPr>
            <w:tcW w:w="1837" w:type="dxa"/>
            <w:tcMar>
              <w:left w:w="108" w:type="dxa"/>
              <w:right w:w="108" w:type="dxa"/>
            </w:tcMar>
          </w:tcPr>
          <w:p w14:paraId="196DA830" w14:textId="77777777" w:rsidR="00752D37" w:rsidRDefault="009F7BF7">
            <w:pPr>
              <w:pStyle w:val="normal0"/>
              <w:spacing w:after="0" w:line="240" w:lineRule="auto"/>
              <w:contextualSpacing w:val="0"/>
              <w:jc w:val="center"/>
            </w:pPr>
            <w:r>
              <w:rPr>
                <w:b/>
              </w:rPr>
              <w:t>Monopoly</w:t>
            </w:r>
          </w:p>
        </w:tc>
        <w:tc>
          <w:tcPr>
            <w:tcW w:w="2619" w:type="dxa"/>
            <w:tcMar>
              <w:left w:w="108" w:type="dxa"/>
              <w:right w:w="108" w:type="dxa"/>
            </w:tcMar>
          </w:tcPr>
          <w:p w14:paraId="1ED9ECB1" w14:textId="77777777" w:rsidR="00752D37" w:rsidRDefault="009F7BF7">
            <w:pPr>
              <w:pStyle w:val="normal0"/>
              <w:spacing w:after="0" w:line="240" w:lineRule="auto"/>
              <w:contextualSpacing w:val="0"/>
              <w:jc w:val="center"/>
            </w:pPr>
            <w:r>
              <w:t xml:space="preserve">A situation in which </w:t>
            </w:r>
            <w:r>
              <w:rPr>
                <w:highlight w:val="yellow"/>
              </w:rPr>
              <w:t>a single company owns all or nearly all of the market</w:t>
            </w:r>
            <w:r>
              <w:t xml:space="preserve"> for a given type of product or service. </w:t>
            </w:r>
          </w:p>
        </w:tc>
        <w:tc>
          <w:tcPr>
            <w:tcW w:w="5384" w:type="dxa"/>
            <w:tcMar>
              <w:left w:w="108" w:type="dxa"/>
              <w:right w:w="108" w:type="dxa"/>
            </w:tcMar>
          </w:tcPr>
          <w:p w14:paraId="2959FF12" w14:textId="77777777" w:rsidR="00752D37" w:rsidRDefault="009F7BF7">
            <w:pPr>
              <w:pStyle w:val="normal0"/>
              <w:spacing w:after="0" w:line="240" w:lineRule="auto"/>
              <w:contextualSpacing w:val="0"/>
              <w:jc w:val="center"/>
            </w:pPr>
            <w:r>
              <w:t xml:space="preserve">The British East India Company was a legal trading monopoly in 1600. </w:t>
            </w:r>
          </w:p>
        </w:tc>
      </w:tr>
      <w:tr w:rsidR="00752D37" w14:paraId="2DEBC838" w14:textId="77777777" w:rsidTr="00752D37">
        <w:tc>
          <w:tcPr>
            <w:tcW w:w="1050" w:type="dxa"/>
            <w:tcMar>
              <w:left w:w="108" w:type="dxa"/>
              <w:right w:w="108" w:type="dxa"/>
            </w:tcMar>
          </w:tcPr>
          <w:p w14:paraId="647EBB8F" w14:textId="77777777" w:rsidR="00752D37" w:rsidRDefault="009F7BF7">
            <w:pPr>
              <w:pStyle w:val="normal0"/>
              <w:spacing w:after="0" w:line="240" w:lineRule="auto"/>
              <w:contextualSpacing w:val="0"/>
              <w:jc w:val="center"/>
            </w:pPr>
            <w:r>
              <w:t>17</w:t>
            </w:r>
          </w:p>
          <w:p w14:paraId="6CEE59B4" w14:textId="77777777" w:rsidR="00752D37" w:rsidRDefault="00752D37">
            <w:pPr>
              <w:pStyle w:val="normal0"/>
              <w:spacing w:after="0" w:line="240" w:lineRule="auto"/>
              <w:contextualSpacing w:val="0"/>
              <w:jc w:val="center"/>
            </w:pPr>
          </w:p>
        </w:tc>
        <w:tc>
          <w:tcPr>
            <w:tcW w:w="1837" w:type="dxa"/>
            <w:tcMar>
              <w:left w:w="108" w:type="dxa"/>
              <w:right w:w="108" w:type="dxa"/>
            </w:tcMar>
          </w:tcPr>
          <w:p w14:paraId="0EF438CB" w14:textId="77777777" w:rsidR="00752D37" w:rsidRDefault="009F7BF7">
            <w:pPr>
              <w:pStyle w:val="normal0"/>
              <w:spacing w:after="0" w:line="240" w:lineRule="auto"/>
              <w:contextualSpacing w:val="0"/>
              <w:jc w:val="center"/>
            </w:pPr>
            <w:r>
              <w:rPr>
                <w:b/>
              </w:rPr>
              <w:t>Productive Efficiency</w:t>
            </w:r>
          </w:p>
          <w:p w14:paraId="4A337486" w14:textId="77777777" w:rsidR="00752D37" w:rsidRDefault="00752D37">
            <w:pPr>
              <w:pStyle w:val="normal0"/>
              <w:spacing w:after="0" w:line="240" w:lineRule="auto"/>
              <w:contextualSpacing w:val="0"/>
            </w:pPr>
          </w:p>
        </w:tc>
        <w:tc>
          <w:tcPr>
            <w:tcW w:w="2619" w:type="dxa"/>
            <w:tcMar>
              <w:left w:w="108" w:type="dxa"/>
              <w:right w:w="108" w:type="dxa"/>
            </w:tcMar>
          </w:tcPr>
          <w:p w14:paraId="330A1C09" w14:textId="77777777" w:rsidR="00752D37" w:rsidRDefault="009F7BF7">
            <w:pPr>
              <w:pStyle w:val="normal0"/>
              <w:spacing w:after="0" w:line="240" w:lineRule="auto"/>
              <w:contextualSpacing w:val="0"/>
              <w:jc w:val="center"/>
            </w:pPr>
            <w:r>
              <w:t xml:space="preserve">Concerned with producing goods and services with the optimal combination of inputs to </w:t>
            </w:r>
            <w:r>
              <w:rPr>
                <w:highlight w:val="yellow"/>
              </w:rPr>
              <w:t>produce maximum output for the minimum cost.</w:t>
            </w:r>
            <w:r>
              <w:t xml:space="preserve"> </w:t>
            </w:r>
          </w:p>
        </w:tc>
        <w:tc>
          <w:tcPr>
            <w:tcW w:w="5384" w:type="dxa"/>
            <w:tcMar>
              <w:left w:w="108" w:type="dxa"/>
              <w:right w:w="108" w:type="dxa"/>
            </w:tcMar>
          </w:tcPr>
          <w:p w14:paraId="25E25991" w14:textId="77777777" w:rsidR="00752D37" w:rsidRDefault="009F7BF7">
            <w:pPr>
              <w:pStyle w:val="normal0"/>
              <w:spacing w:after="0" w:line="240" w:lineRule="auto"/>
              <w:contextualSpacing w:val="0"/>
              <w:jc w:val="center"/>
            </w:pPr>
            <w:r>
              <w:t xml:space="preserve">To be productively efficient means the economy must be producing on its production possibility frontier. </w:t>
            </w:r>
          </w:p>
          <w:p w14:paraId="7792D069" w14:textId="77777777" w:rsidR="00752D37" w:rsidRDefault="009F7BF7">
            <w:pPr>
              <w:pStyle w:val="normal0"/>
              <w:spacing w:after="0" w:line="240" w:lineRule="auto"/>
              <w:contextualSpacing w:val="0"/>
              <w:jc w:val="center"/>
            </w:pPr>
            <w:r>
              <w:rPr>
                <w:noProof/>
              </w:rPr>
              <w:drawing>
                <wp:inline distT="0" distB="0" distL="0" distR="0" wp14:anchorId="786F89E6" wp14:editId="6A0A3B2E">
                  <wp:extent cx="2198872" cy="1804458"/>
                  <wp:effectExtent l="0" t="0" r="0" b="0"/>
                  <wp:docPr id="28"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12"/>
                          <a:srcRect/>
                          <a:stretch>
                            <a:fillRect/>
                          </a:stretch>
                        </pic:blipFill>
                        <pic:spPr>
                          <a:xfrm>
                            <a:off x="0" y="0"/>
                            <a:ext cx="2198872" cy="1804458"/>
                          </a:xfrm>
                          <a:prstGeom prst="rect">
                            <a:avLst/>
                          </a:prstGeom>
                          <a:ln/>
                        </pic:spPr>
                      </pic:pic>
                    </a:graphicData>
                  </a:graphic>
                </wp:inline>
              </w:drawing>
            </w:r>
          </w:p>
          <w:p w14:paraId="565249F3" w14:textId="77777777" w:rsidR="00752D37" w:rsidRDefault="009F7BF7">
            <w:pPr>
              <w:pStyle w:val="normal0"/>
              <w:spacing w:after="0" w:line="240" w:lineRule="auto"/>
              <w:contextualSpacing w:val="0"/>
              <w:jc w:val="center"/>
            </w:pPr>
            <w:r>
              <w:t xml:space="preserve">Points A and B are productively efficient whereas C is not because you could produce more goods or services with no opportunity cost. </w:t>
            </w:r>
          </w:p>
        </w:tc>
      </w:tr>
      <w:tr w:rsidR="00752D37" w14:paraId="5AE1EA31" w14:textId="77777777" w:rsidTr="00752D37">
        <w:tc>
          <w:tcPr>
            <w:tcW w:w="1050" w:type="dxa"/>
            <w:tcMar>
              <w:left w:w="108" w:type="dxa"/>
              <w:right w:w="108" w:type="dxa"/>
            </w:tcMar>
          </w:tcPr>
          <w:p w14:paraId="496CD71F" w14:textId="77777777" w:rsidR="00752D37" w:rsidRDefault="009F7BF7">
            <w:pPr>
              <w:pStyle w:val="normal0"/>
              <w:spacing w:after="0" w:line="240" w:lineRule="auto"/>
              <w:contextualSpacing w:val="0"/>
              <w:jc w:val="center"/>
            </w:pPr>
            <w:r>
              <w:t>18</w:t>
            </w:r>
          </w:p>
          <w:p w14:paraId="6F85A4BD" w14:textId="77777777" w:rsidR="00752D37" w:rsidRDefault="00752D37">
            <w:pPr>
              <w:pStyle w:val="normal0"/>
              <w:spacing w:after="0" w:line="240" w:lineRule="auto"/>
              <w:contextualSpacing w:val="0"/>
              <w:jc w:val="center"/>
            </w:pPr>
          </w:p>
        </w:tc>
        <w:tc>
          <w:tcPr>
            <w:tcW w:w="1837" w:type="dxa"/>
            <w:tcMar>
              <w:left w:w="108" w:type="dxa"/>
              <w:right w:w="108" w:type="dxa"/>
            </w:tcMar>
          </w:tcPr>
          <w:p w14:paraId="750DD6C0" w14:textId="77777777" w:rsidR="00752D37" w:rsidRDefault="009F7BF7">
            <w:pPr>
              <w:pStyle w:val="normal0"/>
              <w:spacing w:after="0" w:line="240" w:lineRule="auto"/>
              <w:contextualSpacing w:val="0"/>
              <w:jc w:val="center"/>
            </w:pPr>
            <w:r>
              <w:rPr>
                <w:b/>
              </w:rPr>
              <w:t>Economic Efficiency</w:t>
            </w:r>
          </w:p>
        </w:tc>
        <w:tc>
          <w:tcPr>
            <w:tcW w:w="2619" w:type="dxa"/>
            <w:tcMar>
              <w:left w:w="108" w:type="dxa"/>
              <w:right w:w="108" w:type="dxa"/>
            </w:tcMar>
          </w:tcPr>
          <w:p w14:paraId="2EF479C3" w14:textId="77777777" w:rsidR="00752D37" w:rsidRDefault="009F7BF7">
            <w:pPr>
              <w:pStyle w:val="normal0"/>
              <w:spacing w:after="0" w:line="240" w:lineRule="auto"/>
              <w:contextualSpacing w:val="0"/>
              <w:jc w:val="center"/>
            </w:pPr>
            <w:r>
              <w:rPr>
                <w:highlight w:val="white"/>
              </w:rPr>
              <w:t xml:space="preserve">A broad term that implies an economic state in which every resource is optimally allocated to serve each person in the best way while minimizing waste and inefficiency. When an economy is economically efficient, any changes made to assist one person would harm another. In terms of production, goods are produced at their </w:t>
            </w:r>
            <w:r>
              <w:rPr>
                <w:highlight w:val="yellow"/>
              </w:rPr>
              <w:t>lowest possible cost, as are the variable inputs of production</w:t>
            </w:r>
            <w:r>
              <w:rPr>
                <w:highlight w:val="white"/>
              </w:rPr>
              <w:t xml:space="preserve">. It is also known as </w:t>
            </w:r>
            <w:proofErr w:type="spellStart"/>
            <w:r>
              <w:rPr>
                <w:highlight w:val="green"/>
              </w:rPr>
              <w:t>allocative</w:t>
            </w:r>
            <w:proofErr w:type="spellEnd"/>
            <w:r>
              <w:rPr>
                <w:highlight w:val="green"/>
              </w:rPr>
              <w:t xml:space="preserve"> efficiency</w:t>
            </w:r>
            <w:r>
              <w:rPr>
                <w:highlight w:val="white"/>
              </w:rPr>
              <w:t xml:space="preserve"> where markets </w:t>
            </w:r>
            <w:r>
              <w:rPr>
                <w:highlight w:val="white"/>
              </w:rPr>
              <w:lastRenderedPageBreak/>
              <w:t xml:space="preserve">are allocating resources efficiently. A market will be </w:t>
            </w:r>
            <w:proofErr w:type="spellStart"/>
            <w:r>
              <w:rPr>
                <w:highlight w:val="white"/>
              </w:rPr>
              <w:t>allocative</w:t>
            </w:r>
            <w:proofErr w:type="spellEnd"/>
            <w:r>
              <w:rPr>
                <w:highlight w:val="white"/>
              </w:rPr>
              <w:t xml:space="preserve"> efficient if it is producing the right goods for the right people at the right price. </w:t>
            </w:r>
            <w:r>
              <w:br/>
            </w:r>
          </w:p>
        </w:tc>
        <w:tc>
          <w:tcPr>
            <w:tcW w:w="5384" w:type="dxa"/>
            <w:tcMar>
              <w:left w:w="108" w:type="dxa"/>
              <w:right w:w="108" w:type="dxa"/>
            </w:tcMar>
          </w:tcPr>
          <w:p w14:paraId="73F00AF9" w14:textId="77777777" w:rsidR="00752D37" w:rsidRDefault="009F7BF7">
            <w:pPr>
              <w:pStyle w:val="normal0"/>
              <w:spacing w:after="0" w:line="240" w:lineRule="auto"/>
              <w:contextualSpacing w:val="0"/>
              <w:jc w:val="center"/>
            </w:pPr>
            <w:r>
              <w:lastRenderedPageBreak/>
              <w:t xml:space="preserve">The PPF can apply here as well. </w:t>
            </w:r>
          </w:p>
        </w:tc>
      </w:tr>
      <w:tr w:rsidR="00752D37" w14:paraId="42196844" w14:textId="77777777" w:rsidTr="00752D37">
        <w:tc>
          <w:tcPr>
            <w:tcW w:w="1050" w:type="dxa"/>
            <w:tcMar>
              <w:left w:w="108" w:type="dxa"/>
              <w:right w:w="108" w:type="dxa"/>
            </w:tcMar>
          </w:tcPr>
          <w:p w14:paraId="27E23DD5" w14:textId="77777777" w:rsidR="00752D37" w:rsidRDefault="009F7BF7">
            <w:pPr>
              <w:pStyle w:val="normal0"/>
              <w:spacing w:after="0" w:line="240" w:lineRule="auto"/>
              <w:contextualSpacing w:val="0"/>
              <w:jc w:val="center"/>
            </w:pPr>
            <w:r>
              <w:lastRenderedPageBreak/>
              <w:t>19</w:t>
            </w:r>
          </w:p>
          <w:p w14:paraId="2D6ADAAA" w14:textId="77777777" w:rsidR="00752D37" w:rsidRDefault="00752D37">
            <w:pPr>
              <w:pStyle w:val="normal0"/>
              <w:spacing w:after="0" w:line="240" w:lineRule="auto"/>
              <w:contextualSpacing w:val="0"/>
              <w:jc w:val="center"/>
            </w:pPr>
          </w:p>
        </w:tc>
        <w:tc>
          <w:tcPr>
            <w:tcW w:w="1837" w:type="dxa"/>
            <w:tcMar>
              <w:left w:w="108" w:type="dxa"/>
              <w:right w:w="108" w:type="dxa"/>
            </w:tcMar>
          </w:tcPr>
          <w:p w14:paraId="77536DC4" w14:textId="77777777" w:rsidR="00752D37" w:rsidRDefault="009F7BF7">
            <w:pPr>
              <w:pStyle w:val="normal0"/>
              <w:spacing w:after="0" w:line="240" w:lineRule="auto"/>
              <w:contextualSpacing w:val="0"/>
              <w:jc w:val="center"/>
            </w:pPr>
            <w:r>
              <w:rPr>
                <w:b/>
              </w:rPr>
              <w:t>Subsidy</w:t>
            </w:r>
          </w:p>
        </w:tc>
        <w:tc>
          <w:tcPr>
            <w:tcW w:w="2619" w:type="dxa"/>
            <w:tcMar>
              <w:left w:w="108" w:type="dxa"/>
              <w:right w:w="108" w:type="dxa"/>
            </w:tcMar>
          </w:tcPr>
          <w:p w14:paraId="56A6F961" w14:textId="77777777" w:rsidR="00752D37" w:rsidRDefault="009F7BF7">
            <w:pPr>
              <w:pStyle w:val="normal0"/>
              <w:spacing w:after="0" w:line="240" w:lineRule="auto"/>
              <w:contextualSpacing w:val="0"/>
              <w:jc w:val="center"/>
            </w:pPr>
            <w:r>
              <w:t xml:space="preserve">A </w:t>
            </w:r>
            <w:r>
              <w:rPr>
                <w:highlight w:val="yellow"/>
              </w:rPr>
              <w:t>payment made to firms/consumers designed to encourage an increase in output.</w:t>
            </w:r>
            <w:r>
              <w:t xml:space="preserve"> A subsidy will shift the supply curve to the right and therefore lower the equilibrium price in a market. </w:t>
            </w:r>
          </w:p>
        </w:tc>
        <w:tc>
          <w:tcPr>
            <w:tcW w:w="5384" w:type="dxa"/>
            <w:tcMar>
              <w:left w:w="108" w:type="dxa"/>
              <w:right w:w="108" w:type="dxa"/>
            </w:tcMar>
          </w:tcPr>
          <w:p w14:paraId="5EB9DDC5" w14:textId="77777777" w:rsidR="00752D37" w:rsidRDefault="009F7BF7">
            <w:pPr>
              <w:pStyle w:val="normal0"/>
              <w:spacing w:after="0" w:line="240" w:lineRule="auto"/>
              <w:contextualSpacing w:val="0"/>
              <w:jc w:val="center"/>
            </w:pPr>
            <w:r>
              <w:rPr>
                <w:noProof/>
              </w:rPr>
              <w:drawing>
                <wp:inline distT="0" distB="0" distL="0" distR="0" wp14:anchorId="258D5304" wp14:editId="39B68B3B">
                  <wp:extent cx="3061167" cy="2127511"/>
                  <wp:effectExtent l="0" t="0" r="0" b="0"/>
                  <wp:docPr id="29" name="image26.gif"/>
                  <wp:cNvGraphicFramePr/>
                  <a:graphic xmlns:a="http://schemas.openxmlformats.org/drawingml/2006/main">
                    <a:graphicData uri="http://schemas.openxmlformats.org/drawingml/2006/picture">
                      <pic:pic xmlns:pic="http://schemas.openxmlformats.org/drawingml/2006/picture">
                        <pic:nvPicPr>
                          <pic:cNvPr id="0" name="image26.gif"/>
                          <pic:cNvPicPr preferRelativeResize="0"/>
                        </pic:nvPicPr>
                        <pic:blipFill>
                          <a:blip r:embed="rId13"/>
                          <a:srcRect/>
                          <a:stretch>
                            <a:fillRect/>
                          </a:stretch>
                        </pic:blipFill>
                        <pic:spPr>
                          <a:xfrm>
                            <a:off x="0" y="0"/>
                            <a:ext cx="3061167" cy="2127511"/>
                          </a:xfrm>
                          <a:prstGeom prst="rect">
                            <a:avLst/>
                          </a:prstGeom>
                          <a:ln/>
                        </pic:spPr>
                      </pic:pic>
                    </a:graphicData>
                  </a:graphic>
                </wp:inline>
              </w:drawing>
            </w:r>
          </w:p>
          <w:p w14:paraId="1B7DBF1C" w14:textId="77777777" w:rsidR="00752D37" w:rsidRDefault="009F7BF7">
            <w:pPr>
              <w:pStyle w:val="normal0"/>
              <w:spacing w:after="0" w:line="240" w:lineRule="auto"/>
              <w:contextualSpacing w:val="0"/>
              <w:jc w:val="center"/>
            </w:pPr>
            <w:r>
              <w:t>Example - US Cotton Industry</w:t>
            </w:r>
          </w:p>
        </w:tc>
      </w:tr>
      <w:tr w:rsidR="00752D37" w14:paraId="15C7A183" w14:textId="77777777" w:rsidTr="00752D37">
        <w:tc>
          <w:tcPr>
            <w:tcW w:w="1050" w:type="dxa"/>
            <w:tcMar>
              <w:left w:w="108" w:type="dxa"/>
              <w:right w:w="108" w:type="dxa"/>
            </w:tcMar>
          </w:tcPr>
          <w:p w14:paraId="63C1E366" w14:textId="77777777" w:rsidR="00752D37" w:rsidRDefault="009F7BF7">
            <w:pPr>
              <w:pStyle w:val="normal0"/>
              <w:spacing w:after="0" w:line="240" w:lineRule="auto"/>
              <w:contextualSpacing w:val="0"/>
              <w:jc w:val="center"/>
            </w:pPr>
            <w:r>
              <w:t>20</w:t>
            </w:r>
          </w:p>
          <w:p w14:paraId="203DB312" w14:textId="77777777" w:rsidR="00752D37" w:rsidRDefault="00752D37">
            <w:pPr>
              <w:pStyle w:val="normal0"/>
              <w:spacing w:after="0" w:line="240" w:lineRule="auto"/>
              <w:contextualSpacing w:val="0"/>
              <w:jc w:val="center"/>
            </w:pPr>
          </w:p>
        </w:tc>
        <w:tc>
          <w:tcPr>
            <w:tcW w:w="1837" w:type="dxa"/>
            <w:tcMar>
              <w:left w:w="108" w:type="dxa"/>
              <w:right w:w="108" w:type="dxa"/>
            </w:tcMar>
          </w:tcPr>
          <w:p w14:paraId="7A0B8C68" w14:textId="77777777" w:rsidR="00752D37" w:rsidRDefault="009F7BF7">
            <w:pPr>
              <w:pStyle w:val="normal0"/>
              <w:spacing w:after="0" w:line="240" w:lineRule="auto"/>
              <w:contextualSpacing w:val="0"/>
              <w:jc w:val="center"/>
            </w:pPr>
            <w:r>
              <w:rPr>
                <w:b/>
              </w:rPr>
              <w:t>Indirect Tax</w:t>
            </w:r>
          </w:p>
        </w:tc>
        <w:tc>
          <w:tcPr>
            <w:tcW w:w="2619" w:type="dxa"/>
            <w:tcMar>
              <w:left w:w="108" w:type="dxa"/>
              <w:right w:w="108" w:type="dxa"/>
            </w:tcMar>
          </w:tcPr>
          <w:p w14:paraId="28166DF0" w14:textId="77777777" w:rsidR="00752D37" w:rsidRDefault="009F7BF7">
            <w:pPr>
              <w:pStyle w:val="normal0"/>
              <w:spacing w:after="0" w:line="240" w:lineRule="auto"/>
              <w:contextualSpacing w:val="0"/>
              <w:jc w:val="center"/>
            </w:pPr>
            <w:r>
              <w:rPr>
                <w:highlight w:val="yellow"/>
              </w:rPr>
              <w:t>Taxation on expenditure</w:t>
            </w:r>
            <w:r>
              <w:t xml:space="preserve">. It is an addition to the price imposed on the sale of goods and services by the government. </w:t>
            </w:r>
          </w:p>
        </w:tc>
        <w:tc>
          <w:tcPr>
            <w:tcW w:w="5384" w:type="dxa"/>
            <w:tcMar>
              <w:left w:w="108" w:type="dxa"/>
              <w:right w:w="108" w:type="dxa"/>
            </w:tcMar>
          </w:tcPr>
          <w:p w14:paraId="7F846946" w14:textId="77777777" w:rsidR="00752D37" w:rsidRDefault="009F7BF7">
            <w:pPr>
              <w:pStyle w:val="normal0"/>
              <w:spacing w:after="0" w:line="240" w:lineRule="auto"/>
              <w:contextualSpacing w:val="0"/>
              <w:jc w:val="center"/>
            </w:pPr>
            <w:r>
              <w:t>VAT and taxes on alcohol, tobacco and petrol. VAT applies everywhere and every country would have a different percentage for</w:t>
            </w:r>
            <w:r>
              <w:rPr>
                <w:highlight w:val="yellow"/>
              </w:rPr>
              <w:t xml:space="preserve"> VAT</w:t>
            </w:r>
            <w:r>
              <w:t xml:space="preserve">. </w:t>
            </w:r>
          </w:p>
        </w:tc>
      </w:tr>
      <w:tr w:rsidR="00752D37" w14:paraId="1B9560DA" w14:textId="77777777" w:rsidTr="00752D37">
        <w:tc>
          <w:tcPr>
            <w:tcW w:w="1050" w:type="dxa"/>
            <w:tcMar>
              <w:left w:w="108" w:type="dxa"/>
              <w:right w:w="108" w:type="dxa"/>
            </w:tcMar>
          </w:tcPr>
          <w:p w14:paraId="268BD477" w14:textId="77777777" w:rsidR="00752D37" w:rsidRDefault="009F7BF7">
            <w:pPr>
              <w:pStyle w:val="normal0"/>
              <w:spacing w:after="0" w:line="240" w:lineRule="auto"/>
              <w:contextualSpacing w:val="0"/>
              <w:jc w:val="center"/>
            </w:pPr>
            <w:r>
              <w:t>21</w:t>
            </w:r>
          </w:p>
          <w:p w14:paraId="5D62A3B5" w14:textId="77777777" w:rsidR="00752D37" w:rsidRDefault="00752D37">
            <w:pPr>
              <w:pStyle w:val="normal0"/>
              <w:spacing w:after="0" w:line="240" w:lineRule="auto"/>
              <w:contextualSpacing w:val="0"/>
              <w:jc w:val="center"/>
            </w:pPr>
          </w:p>
        </w:tc>
        <w:tc>
          <w:tcPr>
            <w:tcW w:w="1837" w:type="dxa"/>
            <w:tcMar>
              <w:left w:w="108" w:type="dxa"/>
              <w:right w:w="108" w:type="dxa"/>
            </w:tcMar>
          </w:tcPr>
          <w:p w14:paraId="2C2F45B9" w14:textId="77777777" w:rsidR="00752D37" w:rsidRDefault="009F7BF7">
            <w:pPr>
              <w:pStyle w:val="normal0"/>
              <w:spacing w:after="0" w:line="240" w:lineRule="auto"/>
              <w:contextualSpacing w:val="0"/>
              <w:jc w:val="center"/>
            </w:pPr>
            <w:r>
              <w:rPr>
                <w:b/>
              </w:rPr>
              <w:t>Direct Tax</w:t>
            </w:r>
          </w:p>
          <w:p w14:paraId="2C92A46C" w14:textId="77777777" w:rsidR="00752D37" w:rsidRDefault="00752D37">
            <w:pPr>
              <w:pStyle w:val="normal0"/>
              <w:spacing w:after="0" w:line="240" w:lineRule="auto"/>
              <w:contextualSpacing w:val="0"/>
            </w:pPr>
          </w:p>
        </w:tc>
        <w:tc>
          <w:tcPr>
            <w:tcW w:w="2619" w:type="dxa"/>
            <w:tcMar>
              <w:left w:w="108" w:type="dxa"/>
              <w:right w:w="108" w:type="dxa"/>
            </w:tcMar>
          </w:tcPr>
          <w:p w14:paraId="10BA9163" w14:textId="77777777" w:rsidR="00752D37" w:rsidRDefault="009F7BF7">
            <w:pPr>
              <w:pStyle w:val="normal0"/>
              <w:spacing w:after="0" w:line="240" w:lineRule="auto"/>
              <w:contextualSpacing w:val="0"/>
              <w:jc w:val="center"/>
            </w:pPr>
            <w:r>
              <w:rPr>
                <w:highlight w:val="yellow"/>
              </w:rPr>
              <w:t>Taxes paid to the government directly</w:t>
            </w:r>
            <w:r>
              <w:t xml:space="preserve"> by the persons on whom it is imposed. </w:t>
            </w:r>
          </w:p>
        </w:tc>
        <w:tc>
          <w:tcPr>
            <w:tcW w:w="5384" w:type="dxa"/>
            <w:tcMar>
              <w:left w:w="108" w:type="dxa"/>
              <w:right w:w="108" w:type="dxa"/>
            </w:tcMar>
          </w:tcPr>
          <w:p w14:paraId="606847BF" w14:textId="77777777" w:rsidR="00752D37" w:rsidRDefault="009F7BF7">
            <w:pPr>
              <w:pStyle w:val="normal0"/>
              <w:spacing w:after="0" w:line="240" w:lineRule="auto"/>
              <w:contextualSpacing w:val="0"/>
              <w:jc w:val="center"/>
            </w:pPr>
            <w:r>
              <w:t>Income Tax</w:t>
            </w:r>
          </w:p>
        </w:tc>
      </w:tr>
      <w:tr w:rsidR="00752D37" w14:paraId="15A0B4CB" w14:textId="77777777" w:rsidTr="00752D37">
        <w:tc>
          <w:tcPr>
            <w:tcW w:w="1050" w:type="dxa"/>
            <w:tcMar>
              <w:left w:w="108" w:type="dxa"/>
              <w:right w:w="108" w:type="dxa"/>
            </w:tcMar>
          </w:tcPr>
          <w:p w14:paraId="4CB14557" w14:textId="77777777" w:rsidR="00752D37" w:rsidRDefault="009F7BF7">
            <w:pPr>
              <w:pStyle w:val="normal0"/>
              <w:spacing w:after="0" w:line="240" w:lineRule="auto"/>
              <w:contextualSpacing w:val="0"/>
              <w:jc w:val="center"/>
            </w:pPr>
            <w:r>
              <w:t>22</w:t>
            </w:r>
          </w:p>
        </w:tc>
        <w:tc>
          <w:tcPr>
            <w:tcW w:w="1837" w:type="dxa"/>
            <w:tcMar>
              <w:left w:w="108" w:type="dxa"/>
              <w:right w:w="108" w:type="dxa"/>
            </w:tcMar>
          </w:tcPr>
          <w:p w14:paraId="47BDF2A5" w14:textId="77777777" w:rsidR="00752D37" w:rsidRDefault="009F7BF7">
            <w:pPr>
              <w:pStyle w:val="normal0"/>
              <w:spacing w:after="0" w:line="240" w:lineRule="auto"/>
              <w:contextualSpacing w:val="0"/>
              <w:jc w:val="center"/>
            </w:pPr>
            <w:r>
              <w:rPr>
                <w:b/>
              </w:rPr>
              <w:t xml:space="preserve">Economies of Scale </w:t>
            </w:r>
          </w:p>
        </w:tc>
        <w:tc>
          <w:tcPr>
            <w:tcW w:w="2619" w:type="dxa"/>
            <w:tcMar>
              <w:left w:w="108" w:type="dxa"/>
              <w:right w:w="108" w:type="dxa"/>
            </w:tcMar>
          </w:tcPr>
          <w:p w14:paraId="5D128E30" w14:textId="77777777" w:rsidR="00752D37" w:rsidRDefault="009F7BF7">
            <w:pPr>
              <w:pStyle w:val="normal0"/>
              <w:spacing w:after="0" w:line="240" w:lineRule="auto"/>
              <w:contextualSpacing w:val="0"/>
              <w:jc w:val="center"/>
            </w:pPr>
            <w:r>
              <w:t xml:space="preserve">The </w:t>
            </w:r>
            <w:r>
              <w:rPr>
                <w:highlight w:val="yellow"/>
              </w:rPr>
              <w:t>increase in efficiency of production as the number of goods being produced increases</w:t>
            </w:r>
            <w:r>
              <w:t xml:space="preserve">. A company that achieves economies of scale </w:t>
            </w:r>
            <w:r>
              <w:rPr>
                <w:highlight w:val="yellow"/>
              </w:rPr>
              <w:t>lowers the average cost/unit through increased production</w:t>
            </w:r>
            <w:r>
              <w:t xml:space="preserve"> since fixed costs are shared over an increased number of goods. </w:t>
            </w:r>
          </w:p>
          <w:p w14:paraId="2BE5B702" w14:textId="77777777" w:rsidR="00752D37" w:rsidRDefault="009F7BF7">
            <w:pPr>
              <w:pStyle w:val="normal0"/>
              <w:spacing w:after="0" w:line="240" w:lineRule="auto"/>
              <w:contextualSpacing w:val="0"/>
              <w:jc w:val="center"/>
            </w:pPr>
            <w:r>
              <w:rPr>
                <w:highlight w:val="green"/>
              </w:rPr>
              <w:t>External Economies</w:t>
            </w:r>
            <w:r>
              <w:t xml:space="preserve"> – The cost per unit depends on the size of the industry</w:t>
            </w:r>
          </w:p>
          <w:p w14:paraId="26AA8CF6" w14:textId="77777777" w:rsidR="00752D37" w:rsidRDefault="009F7BF7">
            <w:pPr>
              <w:pStyle w:val="normal0"/>
              <w:spacing w:after="0" w:line="240" w:lineRule="auto"/>
              <w:contextualSpacing w:val="0"/>
              <w:jc w:val="center"/>
            </w:pPr>
            <w:r>
              <w:rPr>
                <w:highlight w:val="green"/>
              </w:rPr>
              <w:t>Internal Economies</w:t>
            </w:r>
            <w:r>
              <w:t xml:space="preserve"> – The cost per unit depends on the size of the firm. </w:t>
            </w:r>
          </w:p>
        </w:tc>
        <w:tc>
          <w:tcPr>
            <w:tcW w:w="5384" w:type="dxa"/>
            <w:tcMar>
              <w:left w:w="108" w:type="dxa"/>
              <w:right w:w="108" w:type="dxa"/>
            </w:tcMar>
          </w:tcPr>
          <w:p w14:paraId="77EE8CE9" w14:textId="77777777" w:rsidR="00752D37" w:rsidRDefault="009F7BF7">
            <w:pPr>
              <w:pStyle w:val="normal0"/>
              <w:spacing w:after="0" w:line="240" w:lineRule="auto"/>
              <w:contextualSpacing w:val="0"/>
              <w:jc w:val="center"/>
            </w:pPr>
            <w:r>
              <w:rPr>
                <w:noProof/>
              </w:rPr>
              <w:drawing>
                <wp:inline distT="0" distB="0" distL="0" distR="0" wp14:anchorId="2B083AEA" wp14:editId="75C8ECBC">
                  <wp:extent cx="2343150" cy="1543050"/>
                  <wp:effectExtent l="0" t="0" r="0" b="0"/>
                  <wp:docPr id="30"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14"/>
                          <a:srcRect/>
                          <a:stretch>
                            <a:fillRect/>
                          </a:stretch>
                        </pic:blipFill>
                        <pic:spPr>
                          <a:xfrm>
                            <a:off x="0" y="0"/>
                            <a:ext cx="2343150" cy="1543050"/>
                          </a:xfrm>
                          <a:prstGeom prst="rect">
                            <a:avLst/>
                          </a:prstGeom>
                          <a:ln/>
                        </pic:spPr>
                      </pic:pic>
                    </a:graphicData>
                  </a:graphic>
                </wp:inline>
              </w:drawing>
            </w:r>
          </w:p>
        </w:tc>
      </w:tr>
      <w:tr w:rsidR="00752D37" w14:paraId="57176406" w14:textId="77777777" w:rsidTr="00752D37">
        <w:tc>
          <w:tcPr>
            <w:tcW w:w="1050" w:type="dxa"/>
            <w:tcMar>
              <w:left w:w="108" w:type="dxa"/>
              <w:right w:w="108" w:type="dxa"/>
            </w:tcMar>
          </w:tcPr>
          <w:p w14:paraId="514483D2" w14:textId="77777777" w:rsidR="00752D37" w:rsidRDefault="009F7BF7">
            <w:pPr>
              <w:pStyle w:val="normal0"/>
              <w:spacing w:after="0" w:line="240" w:lineRule="auto"/>
              <w:contextualSpacing w:val="0"/>
              <w:jc w:val="center"/>
            </w:pPr>
            <w:r>
              <w:lastRenderedPageBreak/>
              <w:t>23</w:t>
            </w:r>
          </w:p>
          <w:p w14:paraId="4C81F258" w14:textId="77777777" w:rsidR="00752D37" w:rsidRDefault="00752D37">
            <w:pPr>
              <w:pStyle w:val="normal0"/>
              <w:spacing w:after="0" w:line="240" w:lineRule="auto"/>
              <w:contextualSpacing w:val="0"/>
              <w:jc w:val="center"/>
            </w:pPr>
          </w:p>
        </w:tc>
        <w:tc>
          <w:tcPr>
            <w:tcW w:w="1837" w:type="dxa"/>
            <w:tcMar>
              <w:left w:w="108" w:type="dxa"/>
              <w:right w:w="108" w:type="dxa"/>
            </w:tcMar>
          </w:tcPr>
          <w:p w14:paraId="303AF8C1" w14:textId="77777777" w:rsidR="00752D37" w:rsidRDefault="009F7BF7">
            <w:pPr>
              <w:pStyle w:val="normal0"/>
              <w:spacing w:after="0" w:line="240" w:lineRule="auto"/>
              <w:contextualSpacing w:val="0"/>
              <w:jc w:val="center"/>
            </w:pPr>
            <w:r>
              <w:rPr>
                <w:b/>
              </w:rPr>
              <w:t>Diseconomies of scale</w:t>
            </w:r>
          </w:p>
        </w:tc>
        <w:tc>
          <w:tcPr>
            <w:tcW w:w="2619" w:type="dxa"/>
            <w:tcMar>
              <w:left w:w="108" w:type="dxa"/>
              <w:right w:w="108" w:type="dxa"/>
            </w:tcMar>
          </w:tcPr>
          <w:p w14:paraId="6165D555" w14:textId="77777777" w:rsidR="00752D37" w:rsidRDefault="009F7BF7">
            <w:pPr>
              <w:pStyle w:val="normal0"/>
              <w:spacing w:after="0" w:line="240" w:lineRule="auto"/>
              <w:contextualSpacing w:val="0"/>
              <w:jc w:val="center"/>
            </w:pPr>
            <w:r>
              <w:t xml:space="preserve">A situation in which economies of scale </w:t>
            </w:r>
            <w:r>
              <w:rPr>
                <w:highlight w:val="yellow"/>
              </w:rPr>
              <w:t>no longer function for a firm</w:t>
            </w:r>
            <w:r>
              <w:t xml:space="preserve">. Rather than experiencing continued decreasing costs per increase in output, </w:t>
            </w:r>
            <w:r>
              <w:rPr>
                <w:highlight w:val="yellow"/>
              </w:rPr>
              <w:t>firms see an increase in marginal cost when output is increased.</w:t>
            </w:r>
            <w:r>
              <w:t xml:space="preserve"> </w:t>
            </w:r>
          </w:p>
        </w:tc>
        <w:tc>
          <w:tcPr>
            <w:tcW w:w="5384" w:type="dxa"/>
            <w:tcMar>
              <w:left w:w="108" w:type="dxa"/>
              <w:right w:w="108" w:type="dxa"/>
            </w:tcMar>
          </w:tcPr>
          <w:p w14:paraId="1AB61A30" w14:textId="77777777" w:rsidR="00752D37" w:rsidRDefault="009F7BF7">
            <w:pPr>
              <w:pStyle w:val="normal0"/>
              <w:spacing w:after="0" w:line="240" w:lineRule="auto"/>
              <w:contextualSpacing w:val="0"/>
              <w:jc w:val="center"/>
            </w:pPr>
            <w:r>
              <w:rPr>
                <w:noProof/>
              </w:rPr>
              <w:drawing>
                <wp:inline distT="0" distB="0" distL="0" distR="0" wp14:anchorId="382EDE4F" wp14:editId="791359D5">
                  <wp:extent cx="2343150" cy="1543050"/>
                  <wp:effectExtent l="0" t="0" r="0" b="0"/>
                  <wp:docPr id="3" name="image08.gif"/>
                  <wp:cNvGraphicFramePr/>
                  <a:graphic xmlns:a="http://schemas.openxmlformats.org/drawingml/2006/main">
                    <a:graphicData uri="http://schemas.openxmlformats.org/drawingml/2006/picture">
                      <pic:pic xmlns:pic="http://schemas.openxmlformats.org/drawingml/2006/picture">
                        <pic:nvPicPr>
                          <pic:cNvPr id="0" name="image08.gif"/>
                          <pic:cNvPicPr preferRelativeResize="0"/>
                        </pic:nvPicPr>
                        <pic:blipFill>
                          <a:blip r:embed="rId14"/>
                          <a:srcRect/>
                          <a:stretch>
                            <a:fillRect/>
                          </a:stretch>
                        </pic:blipFill>
                        <pic:spPr>
                          <a:xfrm>
                            <a:off x="0" y="0"/>
                            <a:ext cx="2343150" cy="1543050"/>
                          </a:xfrm>
                          <a:prstGeom prst="rect">
                            <a:avLst/>
                          </a:prstGeom>
                          <a:ln/>
                        </pic:spPr>
                      </pic:pic>
                    </a:graphicData>
                  </a:graphic>
                </wp:inline>
              </w:drawing>
            </w:r>
          </w:p>
        </w:tc>
      </w:tr>
      <w:tr w:rsidR="00752D37" w14:paraId="18ED7C48" w14:textId="77777777" w:rsidTr="00752D37">
        <w:tc>
          <w:tcPr>
            <w:tcW w:w="1050" w:type="dxa"/>
            <w:tcMar>
              <w:left w:w="108" w:type="dxa"/>
              <w:right w:w="108" w:type="dxa"/>
            </w:tcMar>
          </w:tcPr>
          <w:p w14:paraId="37652A0C" w14:textId="77777777" w:rsidR="00752D37" w:rsidRDefault="009F7BF7">
            <w:pPr>
              <w:pStyle w:val="normal0"/>
              <w:spacing w:after="0" w:line="240" w:lineRule="auto"/>
              <w:contextualSpacing w:val="0"/>
              <w:jc w:val="center"/>
            </w:pPr>
            <w:r>
              <w:t>24</w:t>
            </w:r>
          </w:p>
          <w:p w14:paraId="3F0AEF78" w14:textId="77777777" w:rsidR="00752D37" w:rsidRDefault="00752D37">
            <w:pPr>
              <w:pStyle w:val="normal0"/>
              <w:spacing w:after="0" w:line="240" w:lineRule="auto"/>
              <w:contextualSpacing w:val="0"/>
              <w:jc w:val="center"/>
            </w:pPr>
          </w:p>
        </w:tc>
        <w:tc>
          <w:tcPr>
            <w:tcW w:w="1837" w:type="dxa"/>
            <w:tcMar>
              <w:left w:w="108" w:type="dxa"/>
              <w:right w:w="108" w:type="dxa"/>
            </w:tcMar>
          </w:tcPr>
          <w:p w14:paraId="219191A8" w14:textId="77777777" w:rsidR="00752D37" w:rsidRDefault="009F7BF7">
            <w:pPr>
              <w:pStyle w:val="normal0"/>
              <w:spacing w:after="0" w:line="240" w:lineRule="auto"/>
              <w:contextualSpacing w:val="0"/>
              <w:jc w:val="center"/>
            </w:pPr>
            <w:r>
              <w:rPr>
                <w:b/>
              </w:rPr>
              <w:t>Price Elasticity of Demand (PED)</w:t>
            </w:r>
          </w:p>
        </w:tc>
        <w:tc>
          <w:tcPr>
            <w:tcW w:w="2619" w:type="dxa"/>
            <w:tcMar>
              <w:left w:w="108" w:type="dxa"/>
              <w:right w:w="108" w:type="dxa"/>
            </w:tcMar>
          </w:tcPr>
          <w:p w14:paraId="688DA34F" w14:textId="77777777" w:rsidR="00752D37" w:rsidRDefault="009F7BF7">
            <w:pPr>
              <w:pStyle w:val="normal0"/>
              <w:spacing w:after="0" w:line="240" w:lineRule="auto"/>
              <w:contextualSpacing w:val="0"/>
              <w:jc w:val="center"/>
            </w:pPr>
            <w:r>
              <w:t xml:space="preserve">This refers to how much the quantity demanded changes when the price of the product changes. It is the </w:t>
            </w:r>
            <w:r>
              <w:rPr>
                <w:highlight w:val="yellow"/>
              </w:rPr>
              <w:t>responsiveness of demand for a product following a change in its own price.</w:t>
            </w:r>
            <w:r>
              <w:t xml:space="preserve"> </w:t>
            </w:r>
          </w:p>
          <w:p w14:paraId="1CBF0044" w14:textId="77777777" w:rsidR="00752D37" w:rsidRDefault="009F7BF7">
            <w:pPr>
              <w:pStyle w:val="normal0"/>
              <w:spacing w:after="0" w:line="240" w:lineRule="auto"/>
              <w:contextualSpacing w:val="0"/>
              <w:jc w:val="center"/>
            </w:pPr>
            <w:r>
              <w:t xml:space="preserve">Formula: </w:t>
            </w:r>
          </w:p>
          <w:p w14:paraId="667A0020" w14:textId="77777777" w:rsidR="00752D37" w:rsidRDefault="009F7BF7">
            <w:pPr>
              <w:pStyle w:val="normal0"/>
              <w:spacing w:after="0" w:line="240" w:lineRule="auto"/>
              <w:contextualSpacing w:val="0"/>
              <w:jc w:val="center"/>
            </w:pPr>
            <w:r>
              <w:rPr>
                <w:b/>
              </w:rPr>
              <w:t>Percentage change in QD divided by percentage change in price</w:t>
            </w:r>
          </w:p>
        </w:tc>
        <w:tc>
          <w:tcPr>
            <w:tcW w:w="5384" w:type="dxa"/>
            <w:tcMar>
              <w:left w:w="108" w:type="dxa"/>
              <w:right w:w="108" w:type="dxa"/>
            </w:tcMar>
          </w:tcPr>
          <w:p w14:paraId="7163BA24" w14:textId="77777777" w:rsidR="00752D37" w:rsidRDefault="009F7BF7">
            <w:pPr>
              <w:pStyle w:val="normal0"/>
              <w:spacing w:after="0" w:line="240" w:lineRule="auto"/>
              <w:contextualSpacing w:val="0"/>
              <w:jc w:val="center"/>
            </w:pPr>
            <w:r>
              <w:rPr>
                <w:noProof/>
              </w:rPr>
              <w:drawing>
                <wp:inline distT="0" distB="0" distL="0" distR="0" wp14:anchorId="766A381D" wp14:editId="63F79490">
                  <wp:extent cx="2794496" cy="1504236"/>
                  <wp:effectExtent l="0" t="0" r="0" b="0"/>
                  <wp:docPr id="4"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15"/>
                          <a:srcRect/>
                          <a:stretch>
                            <a:fillRect/>
                          </a:stretch>
                        </pic:blipFill>
                        <pic:spPr>
                          <a:xfrm>
                            <a:off x="0" y="0"/>
                            <a:ext cx="2794496" cy="1504236"/>
                          </a:xfrm>
                          <a:prstGeom prst="rect">
                            <a:avLst/>
                          </a:prstGeom>
                          <a:ln/>
                        </pic:spPr>
                      </pic:pic>
                    </a:graphicData>
                  </a:graphic>
                </wp:inline>
              </w:drawing>
            </w:r>
          </w:p>
          <w:p w14:paraId="19E8F436" w14:textId="77777777" w:rsidR="00752D37" w:rsidRDefault="009F7BF7">
            <w:pPr>
              <w:pStyle w:val="normal0"/>
              <w:spacing w:after="0" w:line="240" w:lineRule="auto"/>
              <w:contextualSpacing w:val="0"/>
              <w:jc w:val="center"/>
            </w:pPr>
            <w:r>
              <w:t xml:space="preserve">Notice how in the first diagram, as price changes in huge steps, there is not a very big change in demand making it </w:t>
            </w:r>
            <w:r>
              <w:rPr>
                <w:highlight w:val="green"/>
              </w:rPr>
              <w:t>inelastic</w:t>
            </w:r>
            <w:r>
              <w:t xml:space="preserve">, whereas in diagram two, a change in price in huge or even small steps results in big changes in demand making the demand elastic for the product. </w:t>
            </w:r>
          </w:p>
        </w:tc>
      </w:tr>
      <w:tr w:rsidR="00752D37" w14:paraId="384FDEF0" w14:textId="77777777" w:rsidTr="00752D37">
        <w:tc>
          <w:tcPr>
            <w:tcW w:w="1050" w:type="dxa"/>
            <w:tcMar>
              <w:left w:w="108" w:type="dxa"/>
              <w:right w:w="108" w:type="dxa"/>
            </w:tcMar>
          </w:tcPr>
          <w:p w14:paraId="69C5A6A1" w14:textId="77777777" w:rsidR="00752D37" w:rsidRDefault="009F7BF7">
            <w:pPr>
              <w:pStyle w:val="normal0"/>
              <w:spacing w:after="0" w:line="240" w:lineRule="auto"/>
              <w:contextualSpacing w:val="0"/>
              <w:jc w:val="center"/>
            </w:pPr>
            <w:r>
              <w:t>25</w:t>
            </w:r>
          </w:p>
          <w:p w14:paraId="5E964B79" w14:textId="77777777" w:rsidR="00752D37" w:rsidRDefault="00752D37">
            <w:pPr>
              <w:pStyle w:val="normal0"/>
              <w:spacing w:after="0" w:line="240" w:lineRule="auto"/>
              <w:contextualSpacing w:val="0"/>
              <w:jc w:val="center"/>
            </w:pPr>
          </w:p>
        </w:tc>
        <w:tc>
          <w:tcPr>
            <w:tcW w:w="1837" w:type="dxa"/>
            <w:tcMar>
              <w:left w:w="108" w:type="dxa"/>
              <w:right w:w="108" w:type="dxa"/>
            </w:tcMar>
          </w:tcPr>
          <w:p w14:paraId="46DA4AC1" w14:textId="77777777" w:rsidR="00752D37" w:rsidRDefault="009F7BF7">
            <w:pPr>
              <w:pStyle w:val="normal0"/>
              <w:spacing w:after="0" w:line="240" w:lineRule="auto"/>
              <w:contextualSpacing w:val="0"/>
              <w:jc w:val="center"/>
            </w:pPr>
            <w:r>
              <w:rPr>
                <w:b/>
              </w:rPr>
              <w:t>Price Elasticity of Supply (PES)</w:t>
            </w:r>
          </w:p>
        </w:tc>
        <w:tc>
          <w:tcPr>
            <w:tcW w:w="2619" w:type="dxa"/>
            <w:tcMar>
              <w:left w:w="108" w:type="dxa"/>
              <w:right w:w="108" w:type="dxa"/>
            </w:tcMar>
          </w:tcPr>
          <w:p w14:paraId="3F72BA3C" w14:textId="77777777" w:rsidR="00752D37" w:rsidRDefault="009F7BF7">
            <w:pPr>
              <w:pStyle w:val="normal0"/>
              <w:spacing w:after="0" w:line="240" w:lineRule="auto"/>
              <w:contextualSpacing w:val="0"/>
              <w:jc w:val="center"/>
            </w:pPr>
            <w:r>
              <w:t xml:space="preserve">This refers to the </w:t>
            </w:r>
            <w:r>
              <w:rPr>
                <w:highlight w:val="yellow"/>
              </w:rPr>
              <w:t>responsiveness in the quantity supplied when there is a change in the price of the product</w:t>
            </w:r>
            <w:r>
              <w:t xml:space="preserve">. It measures the relationship between change in quantity supplied and change in price. </w:t>
            </w:r>
          </w:p>
          <w:p w14:paraId="2F5F6DC2" w14:textId="77777777" w:rsidR="00752D37" w:rsidRDefault="009F7BF7">
            <w:pPr>
              <w:pStyle w:val="normal0"/>
              <w:spacing w:after="0" w:line="240" w:lineRule="auto"/>
              <w:contextualSpacing w:val="0"/>
              <w:jc w:val="center"/>
            </w:pPr>
            <w:r>
              <w:t>Formula</w:t>
            </w:r>
          </w:p>
          <w:p w14:paraId="7B027CC5" w14:textId="77777777" w:rsidR="00752D37" w:rsidRDefault="009F7BF7">
            <w:pPr>
              <w:pStyle w:val="normal0"/>
              <w:spacing w:after="0" w:line="240" w:lineRule="auto"/>
              <w:contextualSpacing w:val="0"/>
              <w:jc w:val="center"/>
            </w:pPr>
            <w:r>
              <w:rPr>
                <w:b/>
              </w:rPr>
              <w:t>Percentage change in quantity supplied divided by the percentage change in price</w:t>
            </w:r>
          </w:p>
        </w:tc>
        <w:tc>
          <w:tcPr>
            <w:tcW w:w="5384" w:type="dxa"/>
            <w:tcMar>
              <w:left w:w="108" w:type="dxa"/>
              <w:right w:w="108" w:type="dxa"/>
            </w:tcMar>
          </w:tcPr>
          <w:p w14:paraId="297994D8" w14:textId="77777777" w:rsidR="00752D37" w:rsidRDefault="009F7BF7">
            <w:pPr>
              <w:pStyle w:val="normal0"/>
              <w:spacing w:after="0" w:line="240" w:lineRule="auto"/>
              <w:contextualSpacing w:val="0"/>
              <w:jc w:val="center"/>
            </w:pPr>
            <w:r>
              <w:rPr>
                <w:noProof/>
              </w:rPr>
              <w:drawing>
                <wp:inline distT="0" distB="0" distL="0" distR="0" wp14:anchorId="2C0B4509" wp14:editId="47643340">
                  <wp:extent cx="2930577" cy="1943100"/>
                  <wp:effectExtent l="0" t="0" r="0" b="0"/>
                  <wp:docPr id="5"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6"/>
                          <a:srcRect/>
                          <a:stretch>
                            <a:fillRect/>
                          </a:stretch>
                        </pic:blipFill>
                        <pic:spPr>
                          <a:xfrm>
                            <a:off x="0" y="0"/>
                            <a:ext cx="2930577" cy="1943100"/>
                          </a:xfrm>
                          <a:prstGeom prst="rect">
                            <a:avLst/>
                          </a:prstGeom>
                          <a:ln/>
                        </pic:spPr>
                      </pic:pic>
                    </a:graphicData>
                  </a:graphic>
                </wp:inline>
              </w:drawing>
            </w:r>
          </w:p>
        </w:tc>
      </w:tr>
      <w:tr w:rsidR="00752D37" w14:paraId="6E4826C0" w14:textId="77777777" w:rsidTr="00752D37">
        <w:tc>
          <w:tcPr>
            <w:tcW w:w="1050" w:type="dxa"/>
            <w:tcMar>
              <w:left w:w="108" w:type="dxa"/>
              <w:right w:w="108" w:type="dxa"/>
            </w:tcMar>
          </w:tcPr>
          <w:p w14:paraId="6B286711" w14:textId="77777777" w:rsidR="00752D37" w:rsidRDefault="009F7BF7">
            <w:pPr>
              <w:pStyle w:val="normal0"/>
              <w:spacing w:after="0" w:line="240" w:lineRule="auto"/>
              <w:contextualSpacing w:val="0"/>
              <w:jc w:val="center"/>
            </w:pPr>
            <w:r>
              <w:lastRenderedPageBreak/>
              <w:t>26</w:t>
            </w:r>
          </w:p>
          <w:p w14:paraId="0806D4C4" w14:textId="77777777" w:rsidR="00752D37" w:rsidRDefault="00752D37">
            <w:pPr>
              <w:pStyle w:val="normal0"/>
              <w:spacing w:after="0" w:line="240" w:lineRule="auto"/>
              <w:contextualSpacing w:val="0"/>
              <w:jc w:val="center"/>
            </w:pPr>
          </w:p>
        </w:tc>
        <w:tc>
          <w:tcPr>
            <w:tcW w:w="1837" w:type="dxa"/>
            <w:tcMar>
              <w:left w:w="108" w:type="dxa"/>
              <w:right w:w="108" w:type="dxa"/>
            </w:tcMar>
          </w:tcPr>
          <w:p w14:paraId="091D11BD" w14:textId="77777777" w:rsidR="00752D37" w:rsidRDefault="009F7BF7">
            <w:pPr>
              <w:pStyle w:val="normal0"/>
              <w:spacing w:after="0" w:line="240" w:lineRule="auto"/>
              <w:contextualSpacing w:val="0"/>
              <w:jc w:val="center"/>
            </w:pPr>
            <w:r>
              <w:rPr>
                <w:b/>
              </w:rPr>
              <w:t>Income Elasticity of Demand (YED)</w:t>
            </w:r>
          </w:p>
        </w:tc>
        <w:tc>
          <w:tcPr>
            <w:tcW w:w="2619" w:type="dxa"/>
            <w:tcMar>
              <w:left w:w="108" w:type="dxa"/>
              <w:right w:w="108" w:type="dxa"/>
            </w:tcMar>
          </w:tcPr>
          <w:p w14:paraId="3B3E2B6B" w14:textId="77777777" w:rsidR="00752D37" w:rsidRDefault="009F7BF7">
            <w:pPr>
              <w:pStyle w:val="normal0"/>
              <w:spacing w:after="0" w:line="240" w:lineRule="auto"/>
              <w:contextualSpacing w:val="0"/>
              <w:jc w:val="center"/>
            </w:pPr>
            <w:r>
              <w:t xml:space="preserve">This measures the relationship between a </w:t>
            </w:r>
            <w:r>
              <w:rPr>
                <w:highlight w:val="yellow"/>
              </w:rPr>
              <w:t>change in quantity demanded for a good X and a change in real income</w:t>
            </w:r>
            <w:r>
              <w:t xml:space="preserve">. </w:t>
            </w:r>
          </w:p>
          <w:p w14:paraId="5B1484B5" w14:textId="77777777" w:rsidR="00752D37" w:rsidRDefault="009F7BF7">
            <w:pPr>
              <w:pStyle w:val="normal0"/>
              <w:spacing w:after="0" w:line="240" w:lineRule="auto"/>
              <w:contextualSpacing w:val="0"/>
              <w:jc w:val="center"/>
            </w:pPr>
            <w:r>
              <w:t xml:space="preserve">Formula: </w:t>
            </w:r>
          </w:p>
          <w:p w14:paraId="3D33EF9E" w14:textId="77777777" w:rsidR="00752D37" w:rsidRDefault="009F7BF7">
            <w:pPr>
              <w:pStyle w:val="normal0"/>
              <w:spacing w:after="0" w:line="240" w:lineRule="auto"/>
              <w:contextualSpacing w:val="0"/>
              <w:jc w:val="center"/>
            </w:pPr>
            <w:r>
              <w:rPr>
                <w:b/>
              </w:rPr>
              <w:t>Percentage change in demand divided by percentage change in income</w:t>
            </w:r>
          </w:p>
        </w:tc>
        <w:tc>
          <w:tcPr>
            <w:tcW w:w="5384" w:type="dxa"/>
            <w:tcMar>
              <w:left w:w="108" w:type="dxa"/>
              <w:right w:w="108" w:type="dxa"/>
            </w:tcMar>
          </w:tcPr>
          <w:p w14:paraId="0C7C4E67" w14:textId="77777777" w:rsidR="00752D37" w:rsidRDefault="009F7BF7">
            <w:pPr>
              <w:pStyle w:val="normal0"/>
              <w:spacing w:after="0" w:line="240" w:lineRule="auto"/>
              <w:contextualSpacing w:val="0"/>
              <w:jc w:val="center"/>
            </w:pPr>
            <w:r>
              <w:rPr>
                <w:noProof/>
              </w:rPr>
              <w:drawing>
                <wp:inline distT="114300" distB="114300" distL="114300" distR="114300" wp14:anchorId="6A0EF4F1" wp14:editId="5AD7A175">
                  <wp:extent cx="3276600" cy="2044700"/>
                  <wp:effectExtent l="0" t="0" r="0" b="0"/>
                  <wp:docPr id="6"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17"/>
                          <a:srcRect/>
                          <a:stretch>
                            <a:fillRect/>
                          </a:stretch>
                        </pic:blipFill>
                        <pic:spPr>
                          <a:xfrm>
                            <a:off x="0" y="0"/>
                            <a:ext cx="3276600" cy="2044700"/>
                          </a:xfrm>
                          <a:prstGeom prst="rect">
                            <a:avLst/>
                          </a:prstGeom>
                          <a:ln/>
                        </pic:spPr>
                      </pic:pic>
                    </a:graphicData>
                  </a:graphic>
                </wp:inline>
              </w:drawing>
            </w:r>
          </w:p>
          <w:p w14:paraId="17D87C45" w14:textId="77777777" w:rsidR="00752D37" w:rsidRDefault="009F7BF7">
            <w:pPr>
              <w:pStyle w:val="normal0"/>
              <w:spacing w:after="0" w:line="240" w:lineRule="auto"/>
              <w:contextualSpacing w:val="0"/>
              <w:jc w:val="center"/>
            </w:pPr>
            <w:r>
              <w:t xml:space="preserve">Zero Income </w:t>
            </w:r>
            <w:proofErr w:type="gramStart"/>
            <w:r>
              <w:t>elasticity  Positive</w:t>
            </w:r>
            <w:proofErr w:type="gramEnd"/>
            <w:r>
              <w:t xml:space="preserve"> income elasticity  Negative income elasticity (inferior good)</w:t>
            </w:r>
          </w:p>
          <w:p w14:paraId="6724150B" w14:textId="77777777" w:rsidR="00752D37" w:rsidRDefault="00752D37">
            <w:pPr>
              <w:pStyle w:val="normal0"/>
              <w:spacing w:after="0" w:line="240" w:lineRule="auto"/>
              <w:contextualSpacing w:val="0"/>
              <w:jc w:val="center"/>
            </w:pPr>
          </w:p>
        </w:tc>
      </w:tr>
      <w:tr w:rsidR="00752D37" w14:paraId="397FF2D5" w14:textId="77777777" w:rsidTr="00752D37">
        <w:tc>
          <w:tcPr>
            <w:tcW w:w="1050" w:type="dxa"/>
            <w:tcMar>
              <w:left w:w="108" w:type="dxa"/>
              <w:right w:w="108" w:type="dxa"/>
            </w:tcMar>
          </w:tcPr>
          <w:p w14:paraId="61039932" w14:textId="77777777" w:rsidR="00752D37" w:rsidRDefault="009F7BF7">
            <w:pPr>
              <w:pStyle w:val="normal0"/>
              <w:spacing w:after="0" w:line="240" w:lineRule="auto"/>
              <w:contextualSpacing w:val="0"/>
              <w:jc w:val="center"/>
            </w:pPr>
            <w:r>
              <w:t>27</w:t>
            </w:r>
          </w:p>
          <w:p w14:paraId="62190055" w14:textId="77777777" w:rsidR="00752D37" w:rsidRDefault="00752D37">
            <w:pPr>
              <w:pStyle w:val="normal0"/>
              <w:spacing w:after="0" w:line="240" w:lineRule="auto"/>
              <w:contextualSpacing w:val="0"/>
              <w:jc w:val="center"/>
            </w:pPr>
          </w:p>
        </w:tc>
        <w:tc>
          <w:tcPr>
            <w:tcW w:w="1837" w:type="dxa"/>
            <w:tcMar>
              <w:left w:w="108" w:type="dxa"/>
              <w:right w:w="108" w:type="dxa"/>
            </w:tcMar>
          </w:tcPr>
          <w:p w14:paraId="742EAFAB" w14:textId="77777777" w:rsidR="00752D37" w:rsidRDefault="009F7BF7">
            <w:pPr>
              <w:pStyle w:val="normal0"/>
              <w:spacing w:after="0" w:line="240" w:lineRule="auto"/>
              <w:contextualSpacing w:val="0"/>
              <w:jc w:val="center"/>
            </w:pPr>
            <w:r>
              <w:rPr>
                <w:b/>
              </w:rPr>
              <w:t>Cross Elasticity of Demand (XED)</w:t>
            </w:r>
          </w:p>
        </w:tc>
        <w:tc>
          <w:tcPr>
            <w:tcW w:w="2619" w:type="dxa"/>
            <w:tcMar>
              <w:left w:w="108" w:type="dxa"/>
              <w:right w:w="108" w:type="dxa"/>
            </w:tcMar>
          </w:tcPr>
          <w:p w14:paraId="3E161773" w14:textId="77777777" w:rsidR="00752D37" w:rsidRDefault="009F7BF7">
            <w:pPr>
              <w:pStyle w:val="normal0"/>
              <w:spacing w:after="0" w:line="240" w:lineRule="auto"/>
              <w:contextualSpacing w:val="0"/>
              <w:jc w:val="center"/>
            </w:pPr>
            <w:r>
              <w:rPr>
                <w:highlight w:val="yellow"/>
              </w:rPr>
              <w:t>Measures the responsiveness in the quantity demanded of one good when a change in price takes place in another good</w:t>
            </w:r>
            <w:r>
              <w:t xml:space="preserve">. This measure is calculated by taking the percentage change in the QD of one good divided by the percentage change in the price of the substitute good. It also works with complement goods.  </w:t>
            </w:r>
          </w:p>
        </w:tc>
        <w:tc>
          <w:tcPr>
            <w:tcW w:w="5384" w:type="dxa"/>
            <w:tcMar>
              <w:left w:w="108" w:type="dxa"/>
              <w:right w:w="108" w:type="dxa"/>
            </w:tcMar>
          </w:tcPr>
          <w:p w14:paraId="708E7901" w14:textId="77777777" w:rsidR="00752D37" w:rsidRDefault="009F7BF7">
            <w:pPr>
              <w:pStyle w:val="normal0"/>
              <w:spacing w:after="0" w:line="240" w:lineRule="auto"/>
              <w:contextualSpacing w:val="0"/>
              <w:jc w:val="center"/>
            </w:pPr>
            <w:r>
              <w:t xml:space="preserve">The weak substitutes like tea and coffee have a low XED. Tesco bread and Sainsbury’s bread are close substitutes so XED is higher. </w:t>
            </w:r>
          </w:p>
          <w:p w14:paraId="24C52096" w14:textId="77777777" w:rsidR="00752D37" w:rsidRDefault="009F7BF7">
            <w:pPr>
              <w:pStyle w:val="normal0"/>
              <w:spacing w:after="0" w:line="240" w:lineRule="auto"/>
              <w:contextualSpacing w:val="0"/>
              <w:jc w:val="center"/>
            </w:pPr>
            <w:r>
              <w:t xml:space="preserve">XED is negative in the case of complementary goods. </w:t>
            </w:r>
          </w:p>
        </w:tc>
      </w:tr>
      <w:tr w:rsidR="00752D37" w14:paraId="7E2E49A5" w14:textId="77777777" w:rsidTr="00752D37">
        <w:tc>
          <w:tcPr>
            <w:tcW w:w="1050" w:type="dxa"/>
            <w:tcMar>
              <w:left w:w="108" w:type="dxa"/>
              <w:right w:w="108" w:type="dxa"/>
            </w:tcMar>
          </w:tcPr>
          <w:p w14:paraId="7C93B522" w14:textId="77777777" w:rsidR="00752D37" w:rsidRDefault="009F7BF7">
            <w:pPr>
              <w:pStyle w:val="normal0"/>
              <w:spacing w:after="0" w:line="240" w:lineRule="auto"/>
              <w:contextualSpacing w:val="0"/>
              <w:jc w:val="center"/>
            </w:pPr>
            <w:r>
              <w:t>28</w:t>
            </w:r>
          </w:p>
          <w:p w14:paraId="4998DECC" w14:textId="77777777" w:rsidR="00752D37" w:rsidRDefault="00752D37">
            <w:pPr>
              <w:pStyle w:val="normal0"/>
              <w:spacing w:after="0" w:line="240" w:lineRule="auto"/>
              <w:contextualSpacing w:val="0"/>
              <w:jc w:val="center"/>
            </w:pPr>
          </w:p>
        </w:tc>
        <w:tc>
          <w:tcPr>
            <w:tcW w:w="1837" w:type="dxa"/>
            <w:tcMar>
              <w:left w:w="108" w:type="dxa"/>
              <w:right w:w="108" w:type="dxa"/>
            </w:tcMar>
          </w:tcPr>
          <w:p w14:paraId="08A82549" w14:textId="77777777" w:rsidR="00752D37" w:rsidRDefault="009F7BF7">
            <w:pPr>
              <w:pStyle w:val="normal0"/>
              <w:spacing w:after="0" w:line="240" w:lineRule="auto"/>
              <w:contextualSpacing w:val="0"/>
              <w:jc w:val="center"/>
            </w:pPr>
            <w:r>
              <w:rPr>
                <w:b/>
              </w:rPr>
              <w:t xml:space="preserve">Unit Elastic </w:t>
            </w:r>
          </w:p>
        </w:tc>
        <w:tc>
          <w:tcPr>
            <w:tcW w:w="2619" w:type="dxa"/>
            <w:tcMar>
              <w:left w:w="108" w:type="dxa"/>
              <w:right w:w="108" w:type="dxa"/>
            </w:tcMar>
          </w:tcPr>
          <w:p w14:paraId="35AB0796" w14:textId="77777777" w:rsidR="00752D37" w:rsidRDefault="009F7BF7">
            <w:pPr>
              <w:pStyle w:val="normal0"/>
              <w:spacing w:after="0" w:line="240" w:lineRule="auto"/>
              <w:contextualSpacing w:val="0"/>
              <w:jc w:val="center"/>
            </w:pPr>
            <w:r>
              <w:t xml:space="preserve">An elasticity alternative in which any </w:t>
            </w:r>
            <w:r>
              <w:rPr>
                <w:highlight w:val="yellow"/>
              </w:rPr>
              <w:t>percentage change in price causes an equal percentage change in quantity</w:t>
            </w:r>
            <w:r>
              <w:t xml:space="preserve"> giving a value of </w:t>
            </w:r>
            <w:proofErr w:type="gramStart"/>
            <w:r>
              <w:t>1 which</w:t>
            </w:r>
            <w:proofErr w:type="gramEnd"/>
            <w:r>
              <w:t xml:space="preserve"> makes it unit elastic. </w:t>
            </w:r>
          </w:p>
        </w:tc>
        <w:tc>
          <w:tcPr>
            <w:tcW w:w="5384" w:type="dxa"/>
            <w:tcMar>
              <w:left w:w="108" w:type="dxa"/>
              <w:right w:w="108" w:type="dxa"/>
            </w:tcMar>
          </w:tcPr>
          <w:p w14:paraId="7D4EC374" w14:textId="77777777" w:rsidR="00752D37" w:rsidRDefault="009F7BF7">
            <w:pPr>
              <w:pStyle w:val="normal0"/>
              <w:spacing w:after="0" w:line="240" w:lineRule="auto"/>
              <w:contextualSpacing w:val="0"/>
              <w:jc w:val="center"/>
            </w:pPr>
            <w:r>
              <w:t>Unit elastic demand curve</w:t>
            </w:r>
          </w:p>
          <w:p w14:paraId="51AD41A9" w14:textId="77777777" w:rsidR="00752D37" w:rsidRDefault="009F7BF7">
            <w:pPr>
              <w:pStyle w:val="normal0"/>
              <w:spacing w:after="0" w:line="240" w:lineRule="auto"/>
              <w:contextualSpacing w:val="0"/>
              <w:jc w:val="center"/>
            </w:pPr>
            <w:r>
              <w:rPr>
                <w:noProof/>
              </w:rPr>
              <w:drawing>
                <wp:inline distT="0" distB="0" distL="0" distR="0" wp14:anchorId="1D59F287" wp14:editId="1EB9E389">
                  <wp:extent cx="1962150" cy="1981200"/>
                  <wp:effectExtent l="0" t="0" r="0" b="0"/>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8"/>
                          <a:srcRect/>
                          <a:stretch>
                            <a:fillRect/>
                          </a:stretch>
                        </pic:blipFill>
                        <pic:spPr>
                          <a:xfrm>
                            <a:off x="0" y="0"/>
                            <a:ext cx="1962150" cy="1981200"/>
                          </a:xfrm>
                          <a:prstGeom prst="rect">
                            <a:avLst/>
                          </a:prstGeom>
                          <a:ln/>
                        </pic:spPr>
                      </pic:pic>
                    </a:graphicData>
                  </a:graphic>
                </wp:inline>
              </w:drawing>
            </w:r>
          </w:p>
          <w:p w14:paraId="7EBCC86F" w14:textId="77777777" w:rsidR="00752D37" w:rsidRDefault="009F7BF7">
            <w:pPr>
              <w:pStyle w:val="normal0"/>
              <w:spacing w:after="0" w:line="240" w:lineRule="auto"/>
              <w:contextualSpacing w:val="0"/>
              <w:jc w:val="center"/>
            </w:pPr>
            <w:r>
              <w:t>Unit Elastic supply curve</w:t>
            </w:r>
          </w:p>
          <w:p w14:paraId="2B623493" w14:textId="77777777" w:rsidR="00752D37" w:rsidRDefault="009F7BF7">
            <w:pPr>
              <w:pStyle w:val="normal0"/>
              <w:spacing w:after="0" w:line="240" w:lineRule="auto"/>
              <w:contextualSpacing w:val="0"/>
              <w:jc w:val="center"/>
            </w:pPr>
            <w:r>
              <w:rPr>
                <w:noProof/>
              </w:rPr>
              <w:lastRenderedPageBreak/>
              <w:drawing>
                <wp:inline distT="0" distB="0" distL="0" distR="0" wp14:anchorId="5C5AC4FA" wp14:editId="21438C3B">
                  <wp:extent cx="2200275" cy="2076450"/>
                  <wp:effectExtent l="0" t="0" r="0" b="0"/>
                  <wp:docPr id="8"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9"/>
                          <a:srcRect/>
                          <a:stretch>
                            <a:fillRect/>
                          </a:stretch>
                        </pic:blipFill>
                        <pic:spPr>
                          <a:xfrm>
                            <a:off x="0" y="0"/>
                            <a:ext cx="2200275" cy="2076450"/>
                          </a:xfrm>
                          <a:prstGeom prst="rect">
                            <a:avLst/>
                          </a:prstGeom>
                          <a:ln/>
                        </pic:spPr>
                      </pic:pic>
                    </a:graphicData>
                  </a:graphic>
                </wp:inline>
              </w:drawing>
            </w:r>
          </w:p>
          <w:p w14:paraId="7187B4C1" w14:textId="77777777" w:rsidR="00752D37" w:rsidRDefault="00752D37">
            <w:pPr>
              <w:pStyle w:val="normal0"/>
              <w:spacing w:after="0" w:line="240" w:lineRule="auto"/>
              <w:contextualSpacing w:val="0"/>
              <w:jc w:val="center"/>
            </w:pPr>
          </w:p>
        </w:tc>
      </w:tr>
      <w:tr w:rsidR="00752D37" w14:paraId="32E63F98" w14:textId="77777777" w:rsidTr="00752D37">
        <w:tc>
          <w:tcPr>
            <w:tcW w:w="1050" w:type="dxa"/>
            <w:tcMar>
              <w:left w:w="108" w:type="dxa"/>
              <w:right w:w="108" w:type="dxa"/>
            </w:tcMar>
          </w:tcPr>
          <w:p w14:paraId="50CC30C2" w14:textId="77777777" w:rsidR="00752D37" w:rsidRDefault="009F7BF7">
            <w:pPr>
              <w:pStyle w:val="normal0"/>
              <w:spacing w:after="0" w:line="240" w:lineRule="auto"/>
              <w:contextualSpacing w:val="0"/>
              <w:jc w:val="center"/>
            </w:pPr>
            <w:r>
              <w:lastRenderedPageBreak/>
              <w:t>29</w:t>
            </w:r>
          </w:p>
          <w:p w14:paraId="44775905" w14:textId="77777777" w:rsidR="00752D37" w:rsidRDefault="00752D37">
            <w:pPr>
              <w:pStyle w:val="normal0"/>
              <w:spacing w:after="0" w:line="240" w:lineRule="auto"/>
              <w:contextualSpacing w:val="0"/>
              <w:jc w:val="center"/>
            </w:pPr>
          </w:p>
        </w:tc>
        <w:tc>
          <w:tcPr>
            <w:tcW w:w="1837" w:type="dxa"/>
            <w:tcMar>
              <w:left w:w="108" w:type="dxa"/>
              <w:right w:w="108" w:type="dxa"/>
            </w:tcMar>
          </w:tcPr>
          <w:p w14:paraId="319EE6CA" w14:textId="77777777" w:rsidR="00752D37" w:rsidRDefault="009F7BF7">
            <w:pPr>
              <w:pStyle w:val="normal0"/>
              <w:spacing w:after="0" w:line="240" w:lineRule="auto"/>
              <w:contextualSpacing w:val="0"/>
              <w:jc w:val="center"/>
            </w:pPr>
            <w:r>
              <w:rPr>
                <w:b/>
              </w:rPr>
              <w:t>Inelastic</w:t>
            </w:r>
          </w:p>
        </w:tc>
        <w:tc>
          <w:tcPr>
            <w:tcW w:w="2619" w:type="dxa"/>
            <w:tcMar>
              <w:left w:w="108" w:type="dxa"/>
              <w:right w:w="108" w:type="dxa"/>
            </w:tcMar>
          </w:tcPr>
          <w:p w14:paraId="3808A248" w14:textId="77777777" w:rsidR="00752D37" w:rsidRDefault="009F7BF7">
            <w:pPr>
              <w:pStyle w:val="normal0"/>
              <w:spacing w:after="0" w:line="240" w:lineRule="auto"/>
              <w:contextualSpacing w:val="0"/>
              <w:jc w:val="center"/>
            </w:pPr>
            <w:r>
              <w:t xml:space="preserve">Demand/Supply of a product is said to be inelastic when a </w:t>
            </w:r>
            <w:r>
              <w:rPr>
                <w:highlight w:val="yellow"/>
              </w:rPr>
              <w:t>change in price doesn’t really affect the quantity supplied/demanded very much.</w:t>
            </w:r>
            <w:r>
              <w:t xml:space="preserve"> Big changes or small changes in price would </w:t>
            </w:r>
            <w:proofErr w:type="spellStart"/>
            <w:r>
              <w:rPr>
                <w:highlight w:val="yellow"/>
              </w:rPr>
              <w:t>minorly</w:t>
            </w:r>
            <w:proofErr w:type="spellEnd"/>
            <w:r>
              <w:t xml:space="preserve"> affect the change in the quantity demanded/supplied.</w:t>
            </w:r>
          </w:p>
        </w:tc>
        <w:tc>
          <w:tcPr>
            <w:tcW w:w="5384" w:type="dxa"/>
            <w:tcMar>
              <w:left w:w="108" w:type="dxa"/>
              <w:right w:w="108" w:type="dxa"/>
            </w:tcMar>
          </w:tcPr>
          <w:p w14:paraId="3E468843" w14:textId="77777777" w:rsidR="00752D37" w:rsidRDefault="009F7BF7">
            <w:pPr>
              <w:pStyle w:val="normal0"/>
              <w:spacing w:after="0" w:line="240" w:lineRule="auto"/>
              <w:contextualSpacing w:val="0"/>
              <w:jc w:val="center"/>
            </w:pPr>
            <w:r>
              <w:t>Examples would often include products that are necessary and ones that people cannot really do without. An inelastic demand/supply curve is shown in item 24 and 25 (dictionary item) (Further explanation in range of values in syllabus items)</w:t>
            </w:r>
          </w:p>
        </w:tc>
      </w:tr>
      <w:tr w:rsidR="00752D37" w14:paraId="387DBECA" w14:textId="77777777" w:rsidTr="00752D37">
        <w:tc>
          <w:tcPr>
            <w:tcW w:w="1050" w:type="dxa"/>
            <w:tcMar>
              <w:left w:w="108" w:type="dxa"/>
              <w:right w:w="108" w:type="dxa"/>
            </w:tcMar>
          </w:tcPr>
          <w:p w14:paraId="4622681C" w14:textId="77777777" w:rsidR="00752D37" w:rsidRDefault="009F7BF7">
            <w:pPr>
              <w:pStyle w:val="normal0"/>
              <w:spacing w:after="0" w:line="240" w:lineRule="auto"/>
              <w:contextualSpacing w:val="0"/>
              <w:jc w:val="center"/>
            </w:pPr>
            <w:r>
              <w:t>30</w:t>
            </w:r>
          </w:p>
          <w:p w14:paraId="3100D55C" w14:textId="77777777" w:rsidR="00752D37" w:rsidRDefault="00752D37">
            <w:pPr>
              <w:pStyle w:val="normal0"/>
              <w:spacing w:after="0" w:line="240" w:lineRule="auto"/>
              <w:contextualSpacing w:val="0"/>
            </w:pPr>
          </w:p>
        </w:tc>
        <w:tc>
          <w:tcPr>
            <w:tcW w:w="1837" w:type="dxa"/>
            <w:tcMar>
              <w:left w:w="108" w:type="dxa"/>
              <w:right w:w="108" w:type="dxa"/>
            </w:tcMar>
          </w:tcPr>
          <w:p w14:paraId="08060670" w14:textId="77777777" w:rsidR="00752D37" w:rsidRDefault="009F7BF7">
            <w:pPr>
              <w:pStyle w:val="normal0"/>
              <w:spacing w:after="0" w:line="240" w:lineRule="auto"/>
              <w:contextualSpacing w:val="0"/>
              <w:jc w:val="center"/>
            </w:pPr>
            <w:r>
              <w:rPr>
                <w:b/>
              </w:rPr>
              <w:t>Elastic</w:t>
            </w:r>
          </w:p>
        </w:tc>
        <w:tc>
          <w:tcPr>
            <w:tcW w:w="2619" w:type="dxa"/>
            <w:tcMar>
              <w:left w:w="108" w:type="dxa"/>
              <w:right w:w="108" w:type="dxa"/>
            </w:tcMar>
          </w:tcPr>
          <w:p w14:paraId="6A31AC42" w14:textId="77777777" w:rsidR="00752D37" w:rsidRDefault="009F7BF7">
            <w:pPr>
              <w:pStyle w:val="normal0"/>
              <w:spacing w:after="0" w:line="240" w:lineRule="auto"/>
              <w:contextualSpacing w:val="0"/>
              <w:jc w:val="center"/>
            </w:pPr>
            <w:r>
              <w:t xml:space="preserve">Demand/Supply is said to be elastic when a </w:t>
            </w:r>
            <w:r>
              <w:rPr>
                <w:highlight w:val="yellow"/>
              </w:rPr>
              <w:t>change in price affects the quantity demanded/supplied very significantly.</w:t>
            </w:r>
            <w:r>
              <w:t xml:space="preserve"> Big/Small changes would </w:t>
            </w:r>
            <w:r>
              <w:rPr>
                <w:highlight w:val="yellow"/>
              </w:rPr>
              <w:t>majorly</w:t>
            </w:r>
            <w:r>
              <w:t xml:space="preserve"> affect the quantity demanded/supplied. </w:t>
            </w:r>
          </w:p>
        </w:tc>
        <w:tc>
          <w:tcPr>
            <w:tcW w:w="5384" w:type="dxa"/>
            <w:tcMar>
              <w:left w:w="108" w:type="dxa"/>
              <w:right w:w="108" w:type="dxa"/>
            </w:tcMar>
          </w:tcPr>
          <w:p w14:paraId="0EAA5B50" w14:textId="77777777" w:rsidR="00752D37" w:rsidRDefault="009F7BF7">
            <w:pPr>
              <w:pStyle w:val="normal0"/>
              <w:spacing w:after="0" w:line="240" w:lineRule="auto"/>
              <w:contextualSpacing w:val="0"/>
              <w:jc w:val="center"/>
            </w:pPr>
            <w:r>
              <w:t>Luxury goods usually have a very elastic demand/supply. The reason being that these goods aren’t really goods that we can’t survive without and people can do without them. Big price increases would result in people buy less/no amount of that product. (Example of an elastic curve is given in item 24,25.) (Further explanation on range of values in syllabus items.)</w:t>
            </w:r>
          </w:p>
        </w:tc>
      </w:tr>
      <w:tr w:rsidR="00752D37" w14:paraId="079D5B2E" w14:textId="77777777" w:rsidTr="00752D37">
        <w:tc>
          <w:tcPr>
            <w:tcW w:w="1050" w:type="dxa"/>
            <w:tcMar>
              <w:left w:w="108" w:type="dxa"/>
              <w:right w:w="108" w:type="dxa"/>
            </w:tcMar>
          </w:tcPr>
          <w:p w14:paraId="4B0D2419" w14:textId="77777777" w:rsidR="00752D37" w:rsidRDefault="009F7BF7">
            <w:pPr>
              <w:pStyle w:val="normal0"/>
              <w:spacing w:after="0" w:line="240" w:lineRule="auto"/>
              <w:contextualSpacing w:val="0"/>
              <w:jc w:val="center"/>
            </w:pPr>
            <w:r>
              <w:t>31</w:t>
            </w:r>
          </w:p>
        </w:tc>
        <w:tc>
          <w:tcPr>
            <w:tcW w:w="1837" w:type="dxa"/>
            <w:tcMar>
              <w:left w:w="108" w:type="dxa"/>
              <w:right w:w="108" w:type="dxa"/>
            </w:tcMar>
          </w:tcPr>
          <w:p w14:paraId="522EAF51" w14:textId="77777777" w:rsidR="00752D37" w:rsidRDefault="009F7BF7">
            <w:pPr>
              <w:pStyle w:val="normal0"/>
              <w:spacing w:after="0" w:line="240" w:lineRule="auto"/>
              <w:contextualSpacing w:val="0"/>
              <w:jc w:val="center"/>
            </w:pPr>
            <w:r>
              <w:rPr>
                <w:b/>
              </w:rPr>
              <w:t>PED and Total Revenue</w:t>
            </w:r>
          </w:p>
        </w:tc>
        <w:tc>
          <w:tcPr>
            <w:tcW w:w="2619" w:type="dxa"/>
            <w:tcMar>
              <w:left w:w="108" w:type="dxa"/>
              <w:right w:w="108" w:type="dxa"/>
            </w:tcMar>
          </w:tcPr>
          <w:p w14:paraId="6408A744" w14:textId="77777777" w:rsidR="00752D37" w:rsidRDefault="009F7BF7">
            <w:pPr>
              <w:pStyle w:val="normal0"/>
              <w:spacing w:after="0" w:line="240" w:lineRule="auto"/>
              <w:contextualSpacing w:val="0"/>
              <w:jc w:val="center"/>
            </w:pPr>
            <w:r>
              <w:t xml:space="preserve">When deciding on price and changing supply and demand, the firm selling/producing the product has to think about how the change in the price of the product would affect the revenue they are getting. If the demand is inelastic, it usually results in more revenue than what the producer was getting before the price change, but if the </w:t>
            </w:r>
            <w:r>
              <w:lastRenderedPageBreak/>
              <w:t xml:space="preserve">demand </w:t>
            </w:r>
            <w:proofErr w:type="gramStart"/>
            <w:r>
              <w:t>is</w:t>
            </w:r>
            <w:proofErr w:type="gramEnd"/>
            <w:r>
              <w:t xml:space="preserve"> elastic, then it would result in the firm getting less revenue than what it was getting before the price change. </w:t>
            </w:r>
          </w:p>
        </w:tc>
        <w:tc>
          <w:tcPr>
            <w:tcW w:w="5384" w:type="dxa"/>
            <w:tcMar>
              <w:left w:w="108" w:type="dxa"/>
              <w:right w:w="108" w:type="dxa"/>
            </w:tcMar>
          </w:tcPr>
          <w:p w14:paraId="3B05CAAC" w14:textId="77777777" w:rsidR="00752D37" w:rsidRDefault="009F7BF7">
            <w:pPr>
              <w:pStyle w:val="normal0"/>
              <w:spacing w:after="0" w:line="240" w:lineRule="auto"/>
              <w:contextualSpacing w:val="0"/>
              <w:jc w:val="center"/>
            </w:pPr>
            <w:r>
              <w:rPr>
                <w:noProof/>
              </w:rPr>
              <w:lastRenderedPageBreak/>
              <w:drawing>
                <wp:inline distT="0" distB="0" distL="0" distR="0" wp14:anchorId="37676C01" wp14:editId="15A74186">
                  <wp:extent cx="3281862" cy="1960452"/>
                  <wp:effectExtent l="0" t="0" r="0" b="0"/>
                  <wp:docPr id="9"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20"/>
                          <a:srcRect/>
                          <a:stretch>
                            <a:fillRect/>
                          </a:stretch>
                        </pic:blipFill>
                        <pic:spPr>
                          <a:xfrm>
                            <a:off x="0" y="0"/>
                            <a:ext cx="3281862" cy="1960452"/>
                          </a:xfrm>
                          <a:prstGeom prst="rect">
                            <a:avLst/>
                          </a:prstGeom>
                          <a:ln/>
                        </pic:spPr>
                      </pic:pic>
                    </a:graphicData>
                  </a:graphic>
                </wp:inline>
              </w:drawing>
            </w:r>
          </w:p>
          <w:p w14:paraId="683D02B2" w14:textId="77777777" w:rsidR="00752D37" w:rsidRDefault="009F7BF7">
            <w:pPr>
              <w:pStyle w:val="normal0"/>
              <w:spacing w:after="0" w:line="240" w:lineRule="auto"/>
              <w:contextualSpacing w:val="0"/>
              <w:jc w:val="center"/>
            </w:pPr>
            <w:r>
              <w:t xml:space="preserve">Notice the change in revenue with respect to the change in prices. The bigger box represents a great amount of revenue gained/lost. </w:t>
            </w:r>
          </w:p>
        </w:tc>
      </w:tr>
      <w:tr w:rsidR="00752D37" w14:paraId="2C327320" w14:textId="77777777" w:rsidTr="00752D37">
        <w:tc>
          <w:tcPr>
            <w:tcW w:w="1050" w:type="dxa"/>
            <w:tcMar>
              <w:left w:w="108" w:type="dxa"/>
              <w:right w:w="108" w:type="dxa"/>
            </w:tcMar>
          </w:tcPr>
          <w:p w14:paraId="3ABFB87F" w14:textId="77777777" w:rsidR="00752D37" w:rsidRDefault="009F7BF7">
            <w:pPr>
              <w:pStyle w:val="normal0"/>
              <w:spacing w:after="0" w:line="240" w:lineRule="auto"/>
              <w:contextualSpacing w:val="0"/>
              <w:jc w:val="center"/>
            </w:pPr>
            <w:r>
              <w:lastRenderedPageBreak/>
              <w:t>32</w:t>
            </w:r>
          </w:p>
        </w:tc>
        <w:tc>
          <w:tcPr>
            <w:tcW w:w="1837" w:type="dxa"/>
            <w:tcMar>
              <w:left w:w="108" w:type="dxa"/>
              <w:right w:w="108" w:type="dxa"/>
            </w:tcMar>
          </w:tcPr>
          <w:p w14:paraId="6815B03C" w14:textId="77777777" w:rsidR="00752D37" w:rsidRDefault="009F7BF7">
            <w:pPr>
              <w:pStyle w:val="normal0"/>
              <w:spacing w:after="0" w:line="240" w:lineRule="auto"/>
              <w:contextualSpacing w:val="0"/>
              <w:jc w:val="center"/>
            </w:pPr>
            <w:r>
              <w:rPr>
                <w:b/>
              </w:rPr>
              <w:t>Vertical Demand Curve</w:t>
            </w:r>
          </w:p>
        </w:tc>
        <w:tc>
          <w:tcPr>
            <w:tcW w:w="2619" w:type="dxa"/>
            <w:tcMar>
              <w:left w:w="108" w:type="dxa"/>
              <w:right w:w="108" w:type="dxa"/>
            </w:tcMar>
          </w:tcPr>
          <w:p w14:paraId="2316CE4E" w14:textId="77777777" w:rsidR="00752D37" w:rsidRDefault="009F7BF7">
            <w:pPr>
              <w:pStyle w:val="normal0"/>
              <w:spacing w:after="0" w:line="240" w:lineRule="auto"/>
              <w:contextualSpacing w:val="0"/>
              <w:jc w:val="center"/>
            </w:pPr>
            <w:r>
              <w:t>Although theoretical, this is when the demand is completely inelastic and regardless of the price, the quantity demanded would be the same. It is known as being “</w:t>
            </w:r>
            <w:r>
              <w:rPr>
                <w:highlight w:val="yellow"/>
              </w:rPr>
              <w:t>perfectly inelastic”</w:t>
            </w:r>
          </w:p>
        </w:tc>
        <w:tc>
          <w:tcPr>
            <w:tcW w:w="5384" w:type="dxa"/>
            <w:tcMar>
              <w:left w:w="108" w:type="dxa"/>
              <w:right w:w="108" w:type="dxa"/>
            </w:tcMar>
          </w:tcPr>
          <w:p w14:paraId="3CF55E61" w14:textId="77777777" w:rsidR="00752D37" w:rsidRDefault="009F7BF7">
            <w:pPr>
              <w:pStyle w:val="normal0"/>
              <w:spacing w:after="0" w:line="240" w:lineRule="auto"/>
              <w:contextualSpacing w:val="0"/>
              <w:jc w:val="center"/>
            </w:pPr>
            <w:r>
              <w:rPr>
                <w:noProof/>
              </w:rPr>
              <w:drawing>
                <wp:inline distT="0" distB="0" distL="0" distR="0" wp14:anchorId="4C897F61" wp14:editId="51E893F0">
                  <wp:extent cx="2295525" cy="1712815"/>
                  <wp:effectExtent l="0" t="0" r="0" b="0"/>
                  <wp:docPr id="10"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21"/>
                          <a:srcRect/>
                          <a:stretch>
                            <a:fillRect/>
                          </a:stretch>
                        </pic:blipFill>
                        <pic:spPr>
                          <a:xfrm>
                            <a:off x="0" y="0"/>
                            <a:ext cx="2295525" cy="1712815"/>
                          </a:xfrm>
                          <a:prstGeom prst="rect">
                            <a:avLst/>
                          </a:prstGeom>
                          <a:ln/>
                        </pic:spPr>
                      </pic:pic>
                    </a:graphicData>
                  </a:graphic>
                </wp:inline>
              </w:drawing>
            </w:r>
          </w:p>
        </w:tc>
      </w:tr>
      <w:tr w:rsidR="00752D37" w14:paraId="475CF8EF" w14:textId="77777777" w:rsidTr="00752D37">
        <w:tc>
          <w:tcPr>
            <w:tcW w:w="1050" w:type="dxa"/>
            <w:tcMar>
              <w:left w:w="108" w:type="dxa"/>
              <w:right w:w="108" w:type="dxa"/>
            </w:tcMar>
          </w:tcPr>
          <w:p w14:paraId="26775BD5" w14:textId="77777777" w:rsidR="00752D37" w:rsidRDefault="009F7BF7">
            <w:pPr>
              <w:pStyle w:val="normal0"/>
              <w:spacing w:after="0" w:line="240" w:lineRule="auto"/>
              <w:contextualSpacing w:val="0"/>
              <w:jc w:val="center"/>
            </w:pPr>
            <w:r>
              <w:t>33</w:t>
            </w:r>
          </w:p>
        </w:tc>
        <w:tc>
          <w:tcPr>
            <w:tcW w:w="1837" w:type="dxa"/>
            <w:tcMar>
              <w:left w:w="108" w:type="dxa"/>
              <w:right w:w="108" w:type="dxa"/>
            </w:tcMar>
          </w:tcPr>
          <w:p w14:paraId="4C0ABF9D" w14:textId="77777777" w:rsidR="00752D37" w:rsidRDefault="009F7BF7">
            <w:pPr>
              <w:pStyle w:val="normal0"/>
              <w:spacing w:after="0" w:line="240" w:lineRule="auto"/>
              <w:contextualSpacing w:val="0"/>
              <w:jc w:val="center"/>
            </w:pPr>
            <w:r>
              <w:rPr>
                <w:b/>
              </w:rPr>
              <w:t>Horizontal Demand Curve</w:t>
            </w:r>
          </w:p>
        </w:tc>
        <w:tc>
          <w:tcPr>
            <w:tcW w:w="2619" w:type="dxa"/>
            <w:tcMar>
              <w:left w:w="108" w:type="dxa"/>
              <w:right w:w="108" w:type="dxa"/>
            </w:tcMar>
          </w:tcPr>
          <w:p w14:paraId="5365BD94" w14:textId="77777777" w:rsidR="00752D37" w:rsidRDefault="009F7BF7">
            <w:pPr>
              <w:pStyle w:val="normal0"/>
              <w:spacing w:after="0" w:line="240" w:lineRule="auto"/>
              <w:contextualSpacing w:val="0"/>
              <w:jc w:val="center"/>
            </w:pPr>
            <w:r>
              <w:t xml:space="preserve">This again is a theoretical value, however this represents that the demand is completely elastic, and at one price, there would be a big fluctuation the quantity demanded. It is known as being </w:t>
            </w:r>
            <w:r>
              <w:rPr>
                <w:highlight w:val="yellow"/>
              </w:rPr>
              <w:t>“perfectly elastic”</w:t>
            </w:r>
            <w:r>
              <w:t xml:space="preserve"> because any change in price would result in zero quantity demanded.</w:t>
            </w:r>
          </w:p>
        </w:tc>
        <w:tc>
          <w:tcPr>
            <w:tcW w:w="5384" w:type="dxa"/>
            <w:tcMar>
              <w:left w:w="108" w:type="dxa"/>
              <w:right w:w="108" w:type="dxa"/>
            </w:tcMar>
          </w:tcPr>
          <w:p w14:paraId="0126C4EA" w14:textId="77777777" w:rsidR="00752D37" w:rsidRDefault="009F7BF7">
            <w:pPr>
              <w:pStyle w:val="normal0"/>
              <w:spacing w:after="0" w:line="240" w:lineRule="auto"/>
              <w:contextualSpacing w:val="0"/>
              <w:jc w:val="center"/>
            </w:pPr>
            <w:r>
              <w:rPr>
                <w:noProof/>
              </w:rPr>
              <w:drawing>
                <wp:inline distT="0" distB="0" distL="0" distR="0" wp14:anchorId="62804703" wp14:editId="6E311C59">
                  <wp:extent cx="1991870" cy="1704975"/>
                  <wp:effectExtent l="0" t="0" r="0" b="0"/>
                  <wp:docPr id="11"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22"/>
                          <a:srcRect/>
                          <a:stretch>
                            <a:fillRect/>
                          </a:stretch>
                        </pic:blipFill>
                        <pic:spPr>
                          <a:xfrm>
                            <a:off x="0" y="0"/>
                            <a:ext cx="1991870" cy="1704975"/>
                          </a:xfrm>
                          <a:prstGeom prst="rect">
                            <a:avLst/>
                          </a:prstGeom>
                          <a:ln/>
                        </pic:spPr>
                      </pic:pic>
                    </a:graphicData>
                  </a:graphic>
                </wp:inline>
              </w:drawing>
            </w:r>
          </w:p>
        </w:tc>
      </w:tr>
      <w:tr w:rsidR="00752D37" w14:paraId="40329044" w14:textId="77777777" w:rsidTr="00752D37">
        <w:tc>
          <w:tcPr>
            <w:tcW w:w="1050" w:type="dxa"/>
            <w:tcMar>
              <w:left w:w="108" w:type="dxa"/>
              <w:right w:w="108" w:type="dxa"/>
            </w:tcMar>
          </w:tcPr>
          <w:p w14:paraId="54C6BDF1" w14:textId="77777777" w:rsidR="00752D37" w:rsidRDefault="009F7BF7">
            <w:pPr>
              <w:pStyle w:val="normal0"/>
              <w:spacing w:after="0" w:line="240" w:lineRule="auto"/>
              <w:contextualSpacing w:val="0"/>
              <w:jc w:val="center"/>
            </w:pPr>
            <w:r>
              <w:t>34</w:t>
            </w:r>
          </w:p>
        </w:tc>
        <w:tc>
          <w:tcPr>
            <w:tcW w:w="1837" w:type="dxa"/>
            <w:tcMar>
              <w:left w:w="108" w:type="dxa"/>
              <w:right w:w="108" w:type="dxa"/>
            </w:tcMar>
          </w:tcPr>
          <w:p w14:paraId="6771B90A" w14:textId="77777777" w:rsidR="00752D37" w:rsidRDefault="009F7BF7">
            <w:pPr>
              <w:pStyle w:val="normal0"/>
              <w:spacing w:after="0" w:line="240" w:lineRule="auto"/>
              <w:contextualSpacing w:val="0"/>
              <w:jc w:val="center"/>
            </w:pPr>
            <w:r>
              <w:rPr>
                <w:b/>
              </w:rPr>
              <w:t>Vertical Supply Curve</w:t>
            </w:r>
          </w:p>
        </w:tc>
        <w:tc>
          <w:tcPr>
            <w:tcW w:w="2619" w:type="dxa"/>
            <w:tcMar>
              <w:left w:w="108" w:type="dxa"/>
              <w:right w:w="108" w:type="dxa"/>
            </w:tcMar>
          </w:tcPr>
          <w:p w14:paraId="10D4A374" w14:textId="77777777" w:rsidR="00752D37" w:rsidRDefault="009F7BF7">
            <w:pPr>
              <w:pStyle w:val="normal0"/>
              <w:spacing w:after="0" w:line="240" w:lineRule="auto"/>
              <w:contextualSpacing w:val="0"/>
              <w:jc w:val="center"/>
            </w:pPr>
            <w:r>
              <w:t xml:space="preserve">Here, at any price, the firm is ready to produce and supply only a fixed amount. Also known as being </w:t>
            </w:r>
            <w:r>
              <w:rPr>
                <w:highlight w:val="yellow"/>
              </w:rPr>
              <w:t>“perfectly inelastic”</w:t>
            </w:r>
          </w:p>
        </w:tc>
        <w:tc>
          <w:tcPr>
            <w:tcW w:w="5384" w:type="dxa"/>
            <w:tcMar>
              <w:left w:w="108" w:type="dxa"/>
              <w:right w:w="108" w:type="dxa"/>
            </w:tcMar>
          </w:tcPr>
          <w:p w14:paraId="488F656B" w14:textId="77777777" w:rsidR="00752D37" w:rsidRDefault="009F7BF7">
            <w:pPr>
              <w:pStyle w:val="normal0"/>
              <w:spacing w:after="0" w:line="240" w:lineRule="auto"/>
              <w:contextualSpacing w:val="0"/>
              <w:jc w:val="center"/>
            </w:pPr>
            <w:r>
              <w:rPr>
                <w:noProof/>
              </w:rPr>
              <w:drawing>
                <wp:inline distT="0" distB="0" distL="0" distR="0" wp14:anchorId="6D196F80" wp14:editId="03D7745E">
                  <wp:extent cx="2705100" cy="1390650"/>
                  <wp:effectExtent l="0" t="0" r="0" b="0"/>
                  <wp:docPr id="12"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23"/>
                          <a:srcRect/>
                          <a:stretch>
                            <a:fillRect/>
                          </a:stretch>
                        </pic:blipFill>
                        <pic:spPr>
                          <a:xfrm>
                            <a:off x="0" y="0"/>
                            <a:ext cx="2705100" cy="1390650"/>
                          </a:xfrm>
                          <a:prstGeom prst="rect">
                            <a:avLst/>
                          </a:prstGeom>
                          <a:ln/>
                        </pic:spPr>
                      </pic:pic>
                    </a:graphicData>
                  </a:graphic>
                </wp:inline>
              </w:drawing>
            </w:r>
          </w:p>
        </w:tc>
      </w:tr>
      <w:tr w:rsidR="00752D37" w14:paraId="7842C0B0" w14:textId="77777777" w:rsidTr="00752D37">
        <w:tc>
          <w:tcPr>
            <w:tcW w:w="1050" w:type="dxa"/>
            <w:tcMar>
              <w:left w:w="108" w:type="dxa"/>
              <w:right w:w="108" w:type="dxa"/>
            </w:tcMar>
          </w:tcPr>
          <w:p w14:paraId="6ED544BC" w14:textId="77777777" w:rsidR="00752D37" w:rsidRDefault="009F7BF7">
            <w:pPr>
              <w:pStyle w:val="normal0"/>
              <w:spacing w:after="0" w:line="240" w:lineRule="auto"/>
              <w:contextualSpacing w:val="0"/>
              <w:jc w:val="center"/>
            </w:pPr>
            <w:r>
              <w:t>35</w:t>
            </w:r>
          </w:p>
        </w:tc>
        <w:tc>
          <w:tcPr>
            <w:tcW w:w="1837" w:type="dxa"/>
            <w:tcMar>
              <w:left w:w="108" w:type="dxa"/>
              <w:right w:w="108" w:type="dxa"/>
            </w:tcMar>
          </w:tcPr>
          <w:p w14:paraId="06BADDCE" w14:textId="77777777" w:rsidR="00752D37" w:rsidRDefault="009F7BF7">
            <w:pPr>
              <w:pStyle w:val="normal0"/>
              <w:spacing w:after="0" w:line="240" w:lineRule="auto"/>
              <w:contextualSpacing w:val="0"/>
              <w:jc w:val="center"/>
            </w:pPr>
            <w:r>
              <w:rPr>
                <w:b/>
              </w:rPr>
              <w:t>Horizontal Supply Curve</w:t>
            </w:r>
          </w:p>
        </w:tc>
        <w:tc>
          <w:tcPr>
            <w:tcW w:w="2619" w:type="dxa"/>
            <w:tcMar>
              <w:left w:w="108" w:type="dxa"/>
              <w:right w:w="108" w:type="dxa"/>
            </w:tcMar>
          </w:tcPr>
          <w:p w14:paraId="49DBE4E7" w14:textId="77777777" w:rsidR="00752D37" w:rsidRDefault="009F7BF7">
            <w:pPr>
              <w:pStyle w:val="normal0"/>
              <w:spacing w:after="0" w:line="240" w:lineRule="auto"/>
              <w:contextualSpacing w:val="0"/>
              <w:jc w:val="center"/>
            </w:pPr>
            <w:r>
              <w:t>This is when at one particular price, the firm is ready to produce and supply any quantity of goods. Also known as being “</w:t>
            </w:r>
            <w:r>
              <w:rPr>
                <w:highlight w:val="yellow"/>
              </w:rPr>
              <w:t>perfectly elastic</w:t>
            </w:r>
            <w:r>
              <w:t xml:space="preserve">” because any change in price would result in zero quantity supplied. </w:t>
            </w:r>
          </w:p>
        </w:tc>
        <w:tc>
          <w:tcPr>
            <w:tcW w:w="5384" w:type="dxa"/>
            <w:tcMar>
              <w:left w:w="108" w:type="dxa"/>
              <w:right w:w="108" w:type="dxa"/>
            </w:tcMar>
          </w:tcPr>
          <w:p w14:paraId="13E94D2F" w14:textId="77777777" w:rsidR="00752D37" w:rsidRDefault="009F7BF7">
            <w:pPr>
              <w:pStyle w:val="normal0"/>
              <w:spacing w:after="0" w:line="240" w:lineRule="auto"/>
              <w:contextualSpacing w:val="0"/>
              <w:jc w:val="center"/>
            </w:pPr>
            <w:r>
              <w:rPr>
                <w:noProof/>
              </w:rPr>
              <w:drawing>
                <wp:inline distT="0" distB="0" distL="0" distR="0" wp14:anchorId="7B97FF27" wp14:editId="1124868A">
                  <wp:extent cx="2781300" cy="1447800"/>
                  <wp:effectExtent l="0" t="0" r="0" b="0"/>
                  <wp:docPr id="1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23"/>
                          <a:srcRect/>
                          <a:stretch>
                            <a:fillRect/>
                          </a:stretch>
                        </pic:blipFill>
                        <pic:spPr>
                          <a:xfrm>
                            <a:off x="0" y="0"/>
                            <a:ext cx="2781300" cy="1447800"/>
                          </a:xfrm>
                          <a:prstGeom prst="rect">
                            <a:avLst/>
                          </a:prstGeom>
                          <a:ln/>
                        </pic:spPr>
                      </pic:pic>
                    </a:graphicData>
                  </a:graphic>
                </wp:inline>
              </w:drawing>
            </w:r>
          </w:p>
        </w:tc>
      </w:tr>
      <w:tr w:rsidR="00752D37" w14:paraId="417D5120" w14:textId="77777777" w:rsidTr="00752D37">
        <w:tc>
          <w:tcPr>
            <w:tcW w:w="1050" w:type="dxa"/>
            <w:tcMar>
              <w:left w:w="108" w:type="dxa"/>
              <w:right w:w="108" w:type="dxa"/>
            </w:tcMar>
          </w:tcPr>
          <w:p w14:paraId="33E71E1E" w14:textId="77777777" w:rsidR="00752D37" w:rsidRDefault="009F7BF7">
            <w:pPr>
              <w:pStyle w:val="normal0"/>
              <w:spacing w:after="0" w:line="240" w:lineRule="auto"/>
              <w:contextualSpacing w:val="0"/>
              <w:jc w:val="center"/>
            </w:pPr>
            <w:r>
              <w:t>36</w:t>
            </w:r>
          </w:p>
        </w:tc>
        <w:tc>
          <w:tcPr>
            <w:tcW w:w="1837" w:type="dxa"/>
            <w:tcMar>
              <w:left w:w="108" w:type="dxa"/>
              <w:right w:w="108" w:type="dxa"/>
            </w:tcMar>
          </w:tcPr>
          <w:p w14:paraId="447B3A3E" w14:textId="77777777" w:rsidR="00752D37" w:rsidRDefault="009F7BF7">
            <w:pPr>
              <w:pStyle w:val="normal0"/>
              <w:spacing w:after="0" w:line="240" w:lineRule="auto"/>
              <w:contextualSpacing w:val="0"/>
              <w:jc w:val="center"/>
            </w:pPr>
            <w:r>
              <w:rPr>
                <w:b/>
              </w:rPr>
              <w:t>Inferior goods + YED</w:t>
            </w:r>
          </w:p>
        </w:tc>
        <w:tc>
          <w:tcPr>
            <w:tcW w:w="2619" w:type="dxa"/>
            <w:tcMar>
              <w:left w:w="108" w:type="dxa"/>
              <w:right w:w="108" w:type="dxa"/>
            </w:tcMar>
          </w:tcPr>
          <w:p w14:paraId="46763217" w14:textId="77777777" w:rsidR="00752D37" w:rsidRDefault="009F7BF7">
            <w:pPr>
              <w:pStyle w:val="normal0"/>
              <w:spacing w:after="0" w:line="240" w:lineRule="auto"/>
              <w:contextualSpacing w:val="0"/>
              <w:jc w:val="center"/>
            </w:pPr>
            <w:r>
              <w:t xml:space="preserve">Inferior goods have a negative income elasticity of demand. Demand falls </w:t>
            </w:r>
            <w:r>
              <w:lastRenderedPageBreak/>
              <w:t xml:space="preserve">as income rises. </w:t>
            </w:r>
          </w:p>
        </w:tc>
        <w:tc>
          <w:tcPr>
            <w:tcW w:w="5384" w:type="dxa"/>
            <w:tcMar>
              <w:left w:w="108" w:type="dxa"/>
              <w:right w:w="108" w:type="dxa"/>
            </w:tcMar>
          </w:tcPr>
          <w:p w14:paraId="3F6C86D4" w14:textId="77777777" w:rsidR="00752D37" w:rsidRDefault="00752D37">
            <w:pPr>
              <w:pStyle w:val="normal0"/>
              <w:spacing w:after="0" w:line="240" w:lineRule="auto"/>
              <w:contextualSpacing w:val="0"/>
              <w:jc w:val="center"/>
            </w:pPr>
          </w:p>
        </w:tc>
      </w:tr>
      <w:tr w:rsidR="00752D37" w14:paraId="49E253AE" w14:textId="77777777" w:rsidTr="00752D37">
        <w:tc>
          <w:tcPr>
            <w:tcW w:w="1050" w:type="dxa"/>
            <w:tcMar>
              <w:left w:w="108" w:type="dxa"/>
              <w:right w:w="108" w:type="dxa"/>
            </w:tcMar>
          </w:tcPr>
          <w:p w14:paraId="7F9E17DB" w14:textId="77777777" w:rsidR="00752D37" w:rsidRDefault="009F7BF7">
            <w:pPr>
              <w:pStyle w:val="normal0"/>
              <w:spacing w:after="0" w:line="240" w:lineRule="auto"/>
              <w:contextualSpacing w:val="0"/>
              <w:jc w:val="center"/>
            </w:pPr>
            <w:r>
              <w:lastRenderedPageBreak/>
              <w:t>37</w:t>
            </w:r>
          </w:p>
        </w:tc>
        <w:tc>
          <w:tcPr>
            <w:tcW w:w="1837" w:type="dxa"/>
            <w:tcMar>
              <w:left w:w="108" w:type="dxa"/>
              <w:right w:w="108" w:type="dxa"/>
            </w:tcMar>
          </w:tcPr>
          <w:p w14:paraId="6F062797" w14:textId="77777777" w:rsidR="00752D37" w:rsidRDefault="009F7BF7">
            <w:pPr>
              <w:pStyle w:val="normal0"/>
              <w:spacing w:after="0" w:line="240" w:lineRule="auto"/>
              <w:contextualSpacing w:val="0"/>
              <w:jc w:val="center"/>
            </w:pPr>
            <w:r>
              <w:rPr>
                <w:b/>
              </w:rPr>
              <w:t>Factors affecting PED</w:t>
            </w:r>
          </w:p>
        </w:tc>
        <w:tc>
          <w:tcPr>
            <w:tcW w:w="2619" w:type="dxa"/>
            <w:tcMar>
              <w:left w:w="108" w:type="dxa"/>
              <w:right w:w="108" w:type="dxa"/>
            </w:tcMar>
          </w:tcPr>
          <w:p w14:paraId="5A29AF95" w14:textId="77777777" w:rsidR="00752D37" w:rsidRDefault="009F7BF7">
            <w:pPr>
              <w:pStyle w:val="normal0"/>
              <w:spacing w:after="0" w:line="240" w:lineRule="auto"/>
              <w:contextualSpacing w:val="0"/>
              <w:jc w:val="center"/>
            </w:pPr>
            <w:r>
              <w:t xml:space="preserve">There are six factors affecting the price elasticity of demand. </w:t>
            </w:r>
          </w:p>
          <w:p w14:paraId="0C41DE58" w14:textId="77777777" w:rsidR="00752D37" w:rsidRDefault="009F7BF7">
            <w:pPr>
              <w:pStyle w:val="normal0"/>
              <w:spacing w:after="0" w:line="240" w:lineRule="auto"/>
              <w:contextualSpacing w:val="0"/>
              <w:jc w:val="center"/>
            </w:pPr>
            <w:r>
              <w:t>1. Availability of Substitutes</w:t>
            </w:r>
          </w:p>
          <w:p w14:paraId="55FB8912" w14:textId="77777777" w:rsidR="00752D37" w:rsidRDefault="009F7BF7">
            <w:pPr>
              <w:pStyle w:val="normal0"/>
              <w:spacing w:after="0" w:line="240" w:lineRule="auto"/>
              <w:contextualSpacing w:val="0"/>
              <w:jc w:val="center"/>
            </w:pPr>
            <w:r>
              <w:t>2. Degree of Necessity or Luxury</w:t>
            </w:r>
          </w:p>
          <w:p w14:paraId="2DC64CBC" w14:textId="77777777" w:rsidR="00752D37" w:rsidRDefault="009F7BF7">
            <w:pPr>
              <w:pStyle w:val="normal0"/>
              <w:spacing w:after="0" w:line="240" w:lineRule="auto"/>
              <w:contextualSpacing w:val="0"/>
              <w:jc w:val="center"/>
            </w:pPr>
            <w:r>
              <w:t>3. Proportion of income required by the item</w:t>
            </w:r>
          </w:p>
          <w:p w14:paraId="2B7A8FEE" w14:textId="77777777" w:rsidR="00752D37" w:rsidRDefault="009F7BF7">
            <w:pPr>
              <w:pStyle w:val="normal0"/>
              <w:spacing w:after="0" w:line="240" w:lineRule="auto"/>
              <w:contextualSpacing w:val="0"/>
              <w:jc w:val="center"/>
            </w:pPr>
            <w:r>
              <w:t>4. Time period considered</w:t>
            </w:r>
          </w:p>
          <w:p w14:paraId="17F069D1" w14:textId="77777777" w:rsidR="00752D37" w:rsidRDefault="009F7BF7">
            <w:pPr>
              <w:pStyle w:val="normal0"/>
              <w:spacing w:after="0" w:line="240" w:lineRule="auto"/>
              <w:contextualSpacing w:val="0"/>
              <w:jc w:val="center"/>
            </w:pPr>
            <w:r>
              <w:t>5. Permanent or temporary price change</w:t>
            </w:r>
          </w:p>
          <w:p w14:paraId="7D182DEB" w14:textId="77777777" w:rsidR="00752D37" w:rsidRDefault="009F7BF7">
            <w:pPr>
              <w:pStyle w:val="normal0"/>
              <w:spacing w:after="0" w:line="240" w:lineRule="auto"/>
              <w:contextualSpacing w:val="0"/>
              <w:jc w:val="center"/>
            </w:pPr>
            <w:r>
              <w:t xml:space="preserve">6. Price </w:t>
            </w:r>
            <w:proofErr w:type="gramStart"/>
            <w:r>
              <w:t>points(</w:t>
            </w:r>
            <w:proofErr w:type="gramEnd"/>
            <w:r>
              <w:rPr>
                <w:rFonts w:ascii="Verdana" w:eastAsia="Verdana" w:hAnsi="Verdana" w:cs="Verdana"/>
                <w:sz w:val="18"/>
                <w:highlight w:val="white"/>
              </w:rPr>
              <w:t>decreasing the price from $2.00 to $1.99 may result in greater increase in quantity demanded than decreasing it from $1.99 to $1.98.)</w:t>
            </w:r>
            <w:r>
              <w:rPr>
                <w:rFonts w:ascii="Verdana" w:eastAsia="Verdana" w:hAnsi="Verdana" w:cs="Verdana"/>
                <w:sz w:val="18"/>
              </w:rPr>
              <w:br/>
            </w:r>
          </w:p>
        </w:tc>
        <w:tc>
          <w:tcPr>
            <w:tcW w:w="5384" w:type="dxa"/>
            <w:tcMar>
              <w:left w:w="108" w:type="dxa"/>
              <w:right w:w="108" w:type="dxa"/>
            </w:tcMar>
          </w:tcPr>
          <w:p w14:paraId="23A69D03" w14:textId="77777777" w:rsidR="00752D37" w:rsidRDefault="00752D37">
            <w:pPr>
              <w:pStyle w:val="normal0"/>
              <w:spacing w:after="0" w:line="240" w:lineRule="auto"/>
              <w:contextualSpacing w:val="0"/>
              <w:jc w:val="center"/>
            </w:pPr>
          </w:p>
        </w:tc>
      </w:tr>
      <w:tr w:rsidR="00752D37" w14:paraId="34BEB12C" w14:textId="77777777" w:rsidTr="00752D37">
        <w:tc>
          <w:tcPr>
            <w:tcW w:w="1050" w:type="dxa"/>
            <w:tcMar>
              <w:left w:w="108" w:type="dxa"/>
              <w:right w:w="108" w:type="dxa"/>
            </w:tcMar>
          </w:tcPr>
          <w:p w14:paraId="0AB12104" w14:textId="77777777" w:rsidR="00752D37" w:rsidRDefault="009F7BF7">
            <w:pPr>
              <w:pStyle w:val="normal0"/>
              <w:spacing w:after="0" w:line="240" w:lineRule="auto"/>
              <w:contextualSpacing w:val="0"/>
              <w:jc w:val="center"/>
            </w:pPr>
            <w:r>
              <w:t>38</w:t>
            </w:r>
          </w:p>
        </w:tc>
        <w:tc>
          <w:tcPr>
            <w:tcW w:w="1837" w:type="dxa"/>
            <w:tcMar>
              <w:left w:w="108" w:type="dxa"/>
              <w:right w:w="108" w:type="dxa"/>
            </w:tcMar>
          </w:tcPr>
          <w:p w14:paraId="484C5205" w14:textId="77777777" w:rsidR="00752D37" w:rsidRDefault="009F7BF7">
            <w:pPr>
              <w:pStyle w:val="normal0"/>
              <w:spacing w:after="0" w:line="240" w:lineRule="auto"/>
              <w:contextualSpacing w:val="0"/>
              <w:jc w:val="center"/>
            </w:pPr>
            <w:r>
              <w:rPr>
                <w:b/>
              </w:rPr>
              <w:t>Factors affecting PES</w:t>
            </w:r>
          </w:p>
        </w:tc>
        <w:tc>
          <w:tcPr>
            <w:tcW w:w="2619" w:type="dxa"/>
            <w:tcMar>
              <w:left w:w="108" w:type="dxa"/>
              <w:right w:w="108" w:type="dxa"/>
            </w:tcMar>
          </w:tcPr>
          <w:p w14:paraId="32F3732B" w14:textId="77777777" w:rsidR="00752D37" w:rsidRDefault="009F7BF7">
            <w:pPr>
              <w:pStyle w:val="normal0"/>
              <w:spacing w:after="0" w:line="240" w:lineRule="auto"/>
              <w:contextualSpacing w:val="0"/>
              <w:jc w:val="center"/>
            </w:pPr>
            <w:r>
              <w:t xml:space="preserve">1. How much the costs rise as input is </w:t>
            </w:r>
            <w:proofErr w:type="gramStart"/>
            <w:r>
              <w:t>increased(</w:t>
            </w:r>
            <w:proofErr w:type="gramEnd"/>
            <w:r>
              <w:t>production costs)</w:t>
            </w:r>
          </w:p>
          <w:p w14:paraId="4095FAEF" w14:textId="77777777" w:rsidR="00752D37" w:rsidRDefault="009F7BF7">
            <w:pPr>
              <w:pStyle w:val="normal0"/>
              <w:spacing w:after="0" w:line="240" w:lineRule="auto"/>
              <w:contextualSpacing w:val="0"/>
              <w:jc w:val="center"/>
            </w:pPr>
            <w:r>
              <w:t>2. The time period considered</w:t>
            </w:r>
          </w:p>
          <w:p w14:paraId="54C87325" w14:textId="77777777" w:rsidR="00752D37" w:rsidRDefault="009F7BF7">
            <w:pPr>
              <w:pStyle w:val="normal0"/>
              <w:spacing w:after="0" w:line="240" w:lineRule="auto"/>
              <w:contextualSpacing w:val="0"/>
              <w:jc w:val="center"/>
            </w:pPr>
            <w:r>
              <w:t>3. The ability to store a stock</w:t>
            </w:r>
          </w:p>
          <w:p w14:paraId="28F647DB" w14:textId="77777777" w:rsidR="00752D37" w:rsidRDefault="009F7BF7">
            <w:pPr>
              <w:pStyle w:val="normal0"/>
              <w:spacing w:after="0" w:line="240" w:lineRule="auto"/>
              <w:contextualSpacing w:val="0"/>
              <w:jc w:val="center"/>
            </w:pPr>
            <w:r>
              <w:t xml:space="preserve"> </w:t>
            </w:r>
          </w:p>
        </w:tc>
        <w:tc>
          <w:tcPr>
            <w:tcW w:w="5384" w:type="dxa"/>
            <w:tcMar>
              <w:left w:w="108" w:type="dxa"/>
              <w:right w:w="108" w:type="dxa"/>
            </w:tcMar>
          </w:tcPr>
          <w:p w14:paraId="0B2F683D" w14:textId="77777777" w:rsidR="00752D37" w:rsidRDefault="00752D37">
            <w:pPr>
              <w:pStyle w:val="normal0"/>
              <w:spacing w:after="0" w:line="240" w:lineRule="auto"/>
              <w:contextualSpacing w:val="0"/>
              <w:jc w:val="center"/>
            </w:pPr>
          </w:p>
        </w:tc>
      </w:tr>
      <w:tr w:rsidR="00752D37" w14:paraId="09AAA2C9" w14:textId="77777777" w:rsidTr="00752D37">
        <w:tc>
          <w:tcPr>
            <w:tcW w:w="1050" w:type="dxa"/>
            <w:tcMar>
              <w:left w:w="108" w:type="dxa"/>
              <w:right w:w="108" w:type="dxa"/>
            </w:tcMar>
          </w:tcPr>
          <w:p w14:paraId="129FA3A1" w14:textId="77777777" w:rsidR="00752D37" w:rsidRDefault="009F7BF7">
            <w:pPr>
              <w:pStyle w:val="normal0"/>
              <w:spacing w:after="0" w:line="240" w:lineRule="auto"/>
              <w:contextualSpacing w:val="0"/>
              <w:jc w:val="center"/>
            </w:pPr>
            <w:r>
              <w:t>39</w:t>
            </w:r>
          </w:p>
        </w:tc>
        <w:tc>
          <w:tcPr>
            <w:tcW w:w="1837" w:type="dxa"/>
            <w:tcMar>
              <w:left w:w="108" w:type="dxa"/>
              <w:right w:w="108" w:type="dxa"/>
            </w:tcMar>
          </w:tcPr>
          <w:p w14:paraId="11550546" w14:textId="77777777" w:rsidR="00752D37" w:rsidRDefault="009F7BF7">
            <w:pPr>
              <w:pStyle w:val="normal0"/>
              <w:spacing w:after="0" w:line="240" w:lineRule="auto"/>
              <w:contextualSpacing w:val="0"/>
              <w:jc w:val="center"/>
            </w:pPr>
            <w:r>
              <w:rPr>
                <w:b/>
              </w:rPr>
              <w:t>Total Profit (TR-TC)</w:t>
            </w:r>
          </w:p>
        </w:tc>
        <w:tc>
          <w:tcPr>
            <w:tcW w:w="2619" w:type="dxa"/>
            <w:tcMar>
              <w:left w:w="108" w:type="dxa"/>
              <w:right w:w="108" w:type="dxa"/>
            </w:tcMar>
          </w:tcPr>
          <w:p w14:paraId="05B8013C" w14:textId="77777777" w:rsidR="00752D37" w:rsidRDefault="009F7BF7">
            <w:pPr>
              <w:pStyle w:val="normal0"/>
              <w:spacing w:after="0" w:line="240" w:lineRule="auto"/>
              <w:contextualSpacing w:val="0"/>
              <w:jc w:val="center"/>
            </w:pPr>
            <w:r>
              <w:t xml:space="preserve">Total profit is the revenue the firm receives (total revenue) subtracted by the total production costs (total cost) it bears while producing the product. </w:t>
            </w:r>
          </w:p>
          <w:p w14:paraId="7F14141D" w14:textId="77777777" w:rsidR="00752D37" w:rsidRDefault="009F7BF7">
            <w:pPr>
              <w:pStyle w:val="normal0"/>
              <w:spacing w:after="0" w:line="240" w:lineRule="auto"/>
              <w:contextualSpacing w:val="0"/>
              <w:jc w:val="center"/>
            </w:pPr>
            <w:r>
              <w:t>Formula</w:t>
            </w:r>
          </w:p>
          <w:p w14:paraId="40549B04" w14:textId="77777777" w:rsidR="00752D37" w:rsidRDefault="009F7BF7">
            <w:pPr>
              <w:pStyle w:val="normal0"/>
              <w:spacing w:after="0" w:line="240" w:lineRule="auto"/>
              <w:contextualSpacing w:val="0"/>
              <w:jc w:val="center"/>
            </w:pPr>
            <w:r>
              <w:rPr>
                <w:b/>
              </w:rPr>
              <w:t>TR – TC = TP</w:t>
            </w:r>
          </w:p>
        </w:tc>
        <w:tc>
          <w:tcPr>
            <w:tcW w:w="5384" w:type="dxa"/>
            <w:tcMar>
              <w:left w:w="108" w:type="dxa"/>
              <w:right w:w="108" w:type="dxa"/>
            </w:tcMar>
          </w:tcPr>
          <w:p w14:paraId="08CBB34F" w14:textId="77777777" w:rsidR="00752D37" w:rsidRDefault="00752D37">
            <w:pPr>
              <w:pStyle w:val="normal0"/>
              <w:spacing w:after="0" w:line="240" w:lineRule="auto"/>
              <w:contextualSpacing w:val="0"/>
              <w:jc w:val="center"/>
            </w:pPr>
          </w:p>
        </w:tc>
      </w:tr>
      <w:tr w:rsidR="00752D37" w14:paraId="038A8B81" w14:textId="77777777" w:rsidTr="00752D37">
        <w:tc>
          <w:tcPr>
            <w:tcW w:w="1050" w:type="dxa"/>
            <w:tcMar>
              <w:left w:w="108" w:type="dxa"/>
              <w:right w:w="108" w:type="dxa"/>
            </w:tcMar>
          </w:tcPr>
          <w:p w14:paraId="7233BEA0" w14:textId="77777777" w:rsidR="00752D37" w:rsidRDefault="009F7BF7">
            <w:pPr>
              <w:pStyle w:val="normal0"/>
              <w:spacing w:after="0" w:line="240" w:lineRule="auto"/>
              <w:contextualSpacing w:val="0"/>
              <w:jc w:val="center"/>
            </w:pPr>
            <w:r>
              <w:t>40</w:t>
            </w:r>
          </w:p>
        </w:tc>
        <w:tc>
          <w:tcPr>
            <w:tcW w:w="1837" w:type="dxa"/>
            <w:tcMar>
              <w:left w:w="108" w:type="dxa"/>
              <w:right w:w="108" w:type="dxa"/>
            </w:tcMar>
          </w:tcPr>
          <w:p w14:paraId="4624F683" w14:textId="77777777" w:rsidR="00752D37" w:rsidRDefault="009F7BF7">
            <w:pPr>
              <w:pStyle w:val="normal0"/>
              <w:spacing w:after="0" w:line="240" w:lineRule="auto"/>
              <w:contextualSpacing w:val="0"/>
              <w:jc w:val="center"/>
            </w:pPr>
            <w:r>
              <w:rPr>
                <w:b/>
              </w:rPr>
              <w:t>Market Failure</w:t>
            </w:r>
          </w:p>
        </w:tc>
        <w:tc>
          <w:tcPr>
            <w:tcW w:w="2619" w:type="dxa"/>
            <w:tcMar>
              <w:left w:w="108" w:type="dxa"/>
              <w:right w:w="108" w:type="dxa"/>
            </w:tcMar>
          </w:tcPr>
          <w:p w14:paraId="1311D922" w14:textId="77777777" w:rsidR="00752D37" w:rsidRDefault="009F7BF7">
            <w:pPr>
              <w:pStyle w:val="normal0"/>
              <w:spacing w:after="0" w:line="240" w:lineRule="auto"/>
              <w:contextualSpacing w:val="0"/>
              <w:jc w:val="center"/>
            </w:pPr>
            <w:r>
              <w:t xml:space="preserve">A situation where in any given market, </w:t>
            </w:r>
            <w:r>
              <w:rPr>
                <w:highlight w:val="yellow"/>
              </w:rPr>
              <w:t>the quantity of a product demanded by consumers doesn’t equate to the quantity supplied by suppliers – a disequilibrium</w:t>
            </w:r>
            <w:r>
              <w:t xml:space="preserve">. </w:t>
            </w:r>
          </w:p>
          <w:p w14:paraId="2EC3A327" w14:textId="77777777" w:rsidR="00752D37" w:rsidRDefault="009F7BF7">
            <w:pPr>
              <w:pStyle w:val="normal0"/>
              <w:spacing w:after="0" w:line="240" w:lineRule="auto"/>
              <w:contextualSpacing w:val="0"/>
              <w:jc w:val="center"/>
            </w:pPr>
            <w:r>
              <w:t xml:space="preserve">It has </w:t>
            </w:r>
            <w:r>
              <w:rPr>
                <w:highlight w:val="yellow"/>
              </w:rPr>
              <w:t>negative effects on the economy</w:t>
            </w:r>
            <w:r>
              <w:t xml:space="preserve"> because the </w:t>
            </w:r>
            <w:r>
              <w:rPr>
                <w:highlight w:val="yellow"/>
              </w:rPr>
              <w:t xml:space="preserve">social costs of producing a good/service are not </w:t>
            </w:r>
            <w:r>
              <w:rPr>
                <w:highlight w:val="yellow"/>
              </w:rPr>
              <w:lastRenderedPageBreak/>
              <w:t>minimized</w:t>
            </w:r>
            <w:r>
              <w:t xml:space="preserve"> thus resulting in a waste of resources.</w:t>
            </w:r>
          </w:p>
          <w:p w14:paraId="2256D2AE" w14:textId="77777777" w:rsidR="00752D37" w:rsidRDefault="009F7BF7">
            <w:pPr>
              <w:pStyle w:val="normal0"/>
              <w:spacing w:after="0" w:line="240" w:lineRule="auto"/>
              <w:contextualSpacing w:val="0"/>
              <w:jc w:val="center"/>
            </w:pPr>
            <w:r>
              <w:t xml:space="preserve">It occurs when the free market fails to deliver an efficient allocation of resources – result, a </w:t>
            </w:r>
            <w:r>
              <w:rPr>
                <w:highlight w:val="yellow"/>
              </w:rPr>
              <w:t>loss in economic and social welfare.</w:t>
            </w:r>
            <w:r>
              <w:t xml:space="preserve">  </w:t>
            </w:r>
          </w:p>
          <w:p w14:paraId="77DD29EF" w14:textId="77777777" w:rsidR="00752D37" w:rsidRDefault="009F7BF7">
            <w:pPr>
              <w:pStyle w:val="normal0"/>
              <w:spacing w:after="0" w:line="240" w:lineRule="auto"/>
              <w:contextualSpacing w:val="0"/>
              <w:jc w:val="center"/>
            </w:pPr>
            <w:r>
              <w:t xml:space="preserve">Occurs when the price mechanism results in an inefficient or grossly unfair allocation of resources.  </w:t>
            </w:r>
          </w:p>
        </w:tc>
        <w:tc>
          <w:tcPr>
            <w:tcW w:w="5384" w:type="dxa"/>
            <w:tcMar>
              <w:left w:w="108" w:type="dxa"/>
              <w:right w:w="108" w:type="dxa"/>
            </w:tcMar>
          </w:tcPr>
          <w:p w14:paraId="7A9EB606" w14:textId="77777777" w:rsidR="00752D37" w:rsidRDefault="009F7BF7">
            <w:pPr>
              <w:pStyle w:val="normal0"/>
              <w:spacing w:after="0" w:line="240" w:lineRule="auto"/>
              <w:contextualSpacing w:val="0"/>
              <w:jc w:val="center"/>
            </w:pPr>
            <w:r>
              <w:lastRenderedPageBreak/>
              <w:t>Stock Market Crash (Real Life)</w:t>
            </w:r>
          </w:p>
          <w:p w14:paraId="35B9FC4A" w14:textId="77777777" w:rsidR="00752D37" w:rsidRDefault="009F7BF7">
            <w:pPr>
              <w:pStyle w:val="normal0"/>
              <w:spacing w:after="0" w:line="240" w:lineRule="auto"/>
              <w:contextualSpacing w:val="0"/>
              <w:jc w:val="center"/>
            </w:pPr>
            <w:r>
              <w:t>The Great Depression (Real Life)</w:t>
            </w:r>
          </w:p>
          <w:p w14:paraId="3B108351" w14:textId="77777777" w:rsidR="00752D37" w:rsidRDefault="00752D37">
            <w:pPr>
              <w:pStyle w:val="normal0"/>
              <w:spacing w:after="0" w:line="240" w:lineRule="auto"/>
              <w:contextualSpacing w:val="0"/>
              <w:jc w:val="center"/>
            </w:pPr>
          </w:p>
        </w:tc>
      </w:tr>
      <w:tr w:rsidR="00752D37" w14:paraId="2AB46277" w14:textId="77777777" w:rsidTr="00752D37">
        <w:tc>
          <w:tcPr>
            <w:tcW w:w="1050" w:type="dxa"/>
            <w:tcMar>
              <w:left w:w="108" w:type="dxa"/>
              <w:right w:w="108" w:type="dxa"/>
            </w:tcMar>
          </w:tcPr>
          <w:p w14:paraId="75167581" w14:textId="77777777" w:rsidR="00752D37" w:rsidRDefault="009F7BF7">
            <w:pPr>
              <w:pStyle w:val="normal0"/>
              <w:spacing w:after="0" w:line="240" w:lineRule="auto"/>
              <w:contextualSpacing w:val="0"/>
              <w:jc w:val="center"/>
            </w:pPr>
            <w:r>
              <w:lastRenderedPageBreak/>
              <w:t>41</w:t>
            </w:r>
          </w:p>
        </w:tc>
        <w:tc>
          <w:tcPr>
            <w:tcW w:w="1837" w:type="dxa"/>
            <w:tcMar>
              <w:left w:w="108" w:type="dxa"/>
              <w:right w:w="108" w:type="dxa"/>
            </w:tcMar>
          </w:tcPr>
          <w:p w14:paraId="79A6C50E" w14:textId="77777777" w:rsidR="00752D37" w:rsidRDefault="009F7BF7">
            <w:pPr>
              <w:pStyle w:val="normal0"/>
              <w:spacing w:after="0" w:line="240" w:lineRule="auto"/>
              <w:contextualSpacing w:val="0"/>
              <w:jc w:val="center"/>
            </w:pPr>
            <w:r>
              <w:rPr>
                <w:b/>
              </w:rPr>
              <w:t>Marginal Social Costs (MSC)</w:t>
            </w:r>
          </w:p>
        </w:tc>
        <w:tc>
          <w:tcPr>
            <w:tcW w:w="2619" w:type="dxa"/>
            <w:tcMar>
              <w:left w:w="108" w:type="dxa"/>
              <w:right w:w="108" w:type="dxa"/>
            </w:tcMar>
          </w:tcPr>
          <w:p w14:paraId="0DE29935" w14:textId="77777777" w:rsidR="00752D37" w:rsidRDefault="009F7BF7">
            <w:pPr>
              <w:pStyle w:val="normal0"/>
              <w:spacing w:after="0" w:line="240" w:lineRule="auto"/>
              <w:contextualSpacing w:val="0"/>
              <w:jc w:val="center"/>
            </w:pPr>
            <w:r>
              <w:t xml:space="preserve">The </w:t>
            </w:r>
            <w:r>
              <w:rPr>
                <w:highlight w:val="yellow"/>
              </w:rPr>
              <w:t>total cost to society</w:t>
            </w:r>
            <w:r>
              <w:t xml:space="preserve"> as a whole </w:t>
            </w:r>
            <w:r>
              <w:rPr>
                <w:highlight w:val="yellow"/>
              </w:rPr>
              <w:t>for producing one further unit,</w:t>
            </w:r>
            <w:r>
              <w:t xml:space="preserve"> or taking one further action in an economy. This total cost of producing one extra unit of something is not simply the direct cost borne by the producer but also include the </w:t>
            </w:r>
            <w:r>
              <w:rPr>
                <w:highlight w:val="yellow"/>
              </w:rPr>
              <w:t>costs to the external environment</w:t>
            </w:r>
            <w:r>
              <w:t xml:space="preserve"> and other stakeholders. </w:t>
            </w:r>
          </w:p>
          <w:p w14:paraId="491C481E" w14:textId="77777777" w:rsidR="00752D37" w:rsidRDefault="009F7BF7">
            <w:pPr>
              <w:pStyle w:val="normal0"/>
              <w:spacing w:after="0" w:line="240" w:lineRule="auto"/>
              <w:contextualSpacing w:val="0"/>
              <w:jc w:val="center"/>
            </w:pPr>
            <w:r>
              <w:t xml:space="preserve">Calculated </w:t>
            </w:r>
            <w:proofErr w:type="gramStart"/>
            <w:r>
              <w:t>as :</w:t>
            </w:r>
            <w:proofErr w:type="gramEnd"/>
            <w:r>
              <w:t xml:space="preserve"> </w:t>
            </w:r>
          </w:p>
          <w:p w14:paraId="5D0773C6" w14:textId="77777777" w:rsidR="00752D37" w:rsidRDefault="009F7BF7">
            <w:pPr>
              <w:pStyle w:val="normal0"/>
              <w:spacing w:after="0" w:line="240" w:lineRule="auto"/>
              <w:contextualSpacing w:val="0"/>
              <w:jc w:val="center"/>
            </w:pPr>
            <w:r>
              <w:rPr>
                <w:b/>
              </w:rPr>
              <w:t>MSC = MPC + MEC</w:t>
            </w:r>
          </w:p>
          <w:p w14:paraId="01F15AB6" w14:textId="77777777" w:rsidR="00752D37" w:rsidRDefault="009F7BF7">
            <w:pPr>
              <w:pStyle w:val="normal0"/>
              <w:spacing w:after="0" w:line="240" w:lineRule="auto"/>
              <w:contextualSpacing w:val="0"/>
              <w:jc w:val="center"/>
            </w:pPr>
            <w:r>
              <w:rPr>
                <w:b/>
              </w:rPr>
              <w:t xml:space="preserve">MSC – </w:t>
            </w:r>
            <w:r>
              <w:t>Marginal social costs</w:t>
            </w:r>
          </w:p>
          <w:p w14:paraId="23319B30" w14:textId="77777777" w:rsidR="00752D37" w:rsidRDefault="009F7BF7">
            <w:pPr>
              <w:pStyle w:val="normal0"/>
              <w:spacing w:after="0" w:line="240" w:lineRule="auto"/>
              <w:contextualSpacing w:val="0"/>
              <w:jc w:val="center"/>
            </w:pPr>
            <w:r>
              <w:rPr>
                <w:b/>
              </w:rPr>
              <w:t xml:space="preserve">MPC </w:t>
            </w:r>
            <w:r>
              <w:t>– Marginal Private costs</w:t>
            </w:r>
          </w:p>
          <w:p w14:paraId="411B3437" w14:textId="77777777" w:rsidR="00752D37" w:rsidRDefault="009F7BF7">
            <w:pPr>
              <w:pStyle w:val="normal0"/>
              <w:spacing w:after="0" w:line="240" w:lineRule="auto"/>
              <w:contextualSpacing w:val="0"/>
              <w:jc w:val="center"/>
            </w:pPr>
            <w:r>
              <w:rPr>
                <w:b/>
              </w:rPr>
              <w:t xml:space="preserve">MEC – </w:t>
            </w:r>
            <w:r>
              <w:t>Marginal External costs (positive)</w:t>
            </w:r>
          </w:p>
        </w:tc>
        <w:tc>
          <w:tcPr>
            <w:tcW w:w="5384" w:type="dxa"/>
            <w:tcMar>
              <w:left w:w="108" w:type="dxa"/>
              <w:right w:w="108" w:type="dxa"/>
            </w:tcMar>
          </w:tcPr>
          <w:p w14:paraId="4BAF002A" w14:textId="77777777" w:rsidR="00752D37" w:rsidRDefault="009F7BF7">
            <w:pPr>
              <w:pStyle w:val="normal0"/>
              <w:spacing w:after="0" w:line="240" w:lineRule="auto"/>
              <w:contextualSpacing w:val="0"/>
              <w:jc w:val="center"/>
            </w:pPr>
            <w:r>
              <w:t xml:space="preserve">Coal Plant polluting a local river. If the coal plant’s marginal social costs are more than its marginal private costs, the </w:t>
            </w:r>
            <w:r>
              <w:rPr>
                <w:highlight w:val="yellow"/>
              </w:rPr>
              <w:t xml:space="preserve">MEC must be </w:t>
            </w:r>
            <w:proofErr w:type="gramStart"/>
            <w:r>
              <w:rPr>
                <w:highlight w:val="yellow"/>
              </w:rPr>
              <w:t>positive</w:t>
            </w:r>
            <w:r>
              <w:t xml:space="preserve">  existence</w:t>
            </w:r>
            <w:proofErr w:type="gramEnd"/>
            <w:r>
              <w:t xml:space="preserve"> of a negative externality or external effect on the environment.</w:t>
            </w:r>
          </w:p>
          <w:p w14:paraId="13A63177" w14:textId="77777777" w:rsidR="00752D37" w:rsidRDefault="009F7BF7">
            <w:pPr>
              <w:pStyle w:val="normal0"/>
              <w:spacing w:after="0" w:line="240" w:lineRule="auto"/>
              <w:contextualSpacing w:val="0"/>
              <w:jc w:val="center"/>
            </w:pPr>
            <w:r>
              <w:t xml:space="preserve">Cost of the produced energy is more than just the rate charged by the company, as society must bear the costs of a polluted river and effects of that action. </w:t>
            </w:r>
          </w:p>
          <w:p w14:paraId="69C44C6A" w14:textId="77777777" w:rsidR="00752D37" w:rsidRDefault="009F7BF7">
            <w:pPr>
              <w:pStyle w:val="normal0"/>
              <w:spacing w:after="0" w:line="240" w:lineRule="auto"/>
              <w:contextualSpacing w:val="0"/>
              <w:jc w:val="center"/>
            </w:pPr>
            <w:r>
              <w:rPr>
                <w:noProof/>
              </w:rPr>
              <w:drawing>
                <wp:inline distT="0" distB="0" distL="0" distR="0" wp14:anchorId="414A09EA" wp14:editId="506B2F2C">
                  <wp:extent cx="2689568" cy="1789785"/>
                  <wp:effectExtent l="0" t="0" r="0" b="0"/>
                  <wp:docPr id="15"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24"/>
                          <a:srcRect/>
                          <a:stretch>
                            <a:fillRect/>
                          </a:stretch>
                        </pic:blipFill>
                        <pic:spPr>
                          <a:xfrm>
                            <a:off x="0" y="0"/>
                            <a:ext cx="2689568" cy="1789785"/>
                          </a:xfrm>
                          <a:prstGeom prst="rect">
                            <a:avLst/>
                          </a:prstGeom>
                          <a:ln/>
                        </pic:spPr>
                      </pic:pic>
                    </a:graphicData>
                  </a:graphic>
                </wp:inline>
              </w:drawing>
            </w:r>
          </w:p>
        </w:tc>
      </w:tr>
      <w:tr w:rsidR="00752D37" w14:paraId="04C31454" w14:textId="77777777" w:rsidTr="00752D37">
        <w:tc>
          <w:tcPr>
            <w:tcW w:w="1050" w:type="dxa"/>
            <w:tcMar>
              <w:left w:w="108" w:type="dxa"/>
              <w:right w:w="108" w:type="dxa"/>
            </w:tcMar>
          </w:tcPr>
          <w:p w14:paraId="65322E8B" w14:textId="77777777" w:rsidR="00752D37" w:rsidRDefault="009F7BF7">
            <w:pPr>
              <w:pStyle w:val="normal0"/>
              <w:spacing w:after="0" w:line="240" w:lineRule="auto"/>
              <w:contextualSpacing w:val="0"/>
              <w:jc w:val="center"/>
            </w:pPr>
            <w:r>
              <w:t>42</w:t>
            </w:r>
          </w:p>
        </w:tc>
        <w:tc>
          <w:tcPr>
            <w:tcW w:w="1837" w:type="dxa"/>
            <w:tcMar>
              <w:left w:w="108" w:type="dxa"/>
              <w:right w:w="108" w:type="dxa"/>
            </w:tcMar>
          </w:tcPr>
          <w:p w14:paraId="513076FE" w14:textId="77777777" w:rsidR="00752D37" w:rsidRDefault="009F7BF7">
            <w:pPr>
              <w:pStyle w:val="normal0"/>
              <w:spacing w:after="0" w:line="240" w:lineRule="auto"/>
              <w:contextualSpacing w:val="0"/>
              <w:jc w:val="center"/>
            </w:pPr>
            <w:r>
              <w:rPr>
                <w:b/>
              </w:rPr>
              <w:t>Marginal Private Costs (MPC)</w:t>
            </w:r>
          </w:p>
        </w:tc>
        <w:tc>
          <w:tcPr>
            <w:tcW w:w="2619" w:type="dxa"/>
            <w:tcMar>
              <w:left w:w="108" w:type="dxa"/>
              <w:right w:w="108" w:type="dxa"/>
            </w:tcMar>
          </w:tcPr>
          <w:p w14:paraId="4B51C8B6" w14:textId="77777777" w:rsidR="00752D37" w:rsidRDefault="009F7BF7">
            <w:pPr>
              <w:pStyle w:val="normal0"/>
              <w:spacing w:after="0" w:line="240" w:lineRule="auto"/>
              <w:contextualSpacing w:val="0"/>
              <w:jc w:val="center"/>
            </w:pPr>
            <w:r>
              <w:t xml:space="preserve">Marginal Private cost is the </w:t>
            </w:r>
            <w:r>
              <w:rPr>
                <w:highlight w:val="yellow"/>
              </w:rPr>
              <w:t>cost to the firm often combined with any external cost</w:t>
            </w:r>
            <w:r>
              <w:t xml:space="preserve"> to give the total social cost of the production of a good or service</w:t>
            </w:r>
          </w:p>
        </w:tc>
        <w:tc>
          <w:tcPr>
            <w:tcW w:w="5384" w:type="dxa"/>
            <w:tcMar>
              <w:left w:w="108" w:type="dxa"/>
              <w:right w:w="108" w:type="dxa"/>
            </w:tcMar>
          </w:tcPr>
          <w:p w14:paraId="1B8DD12D" w14:textId="77777777" w:rsidR="00752D37" w:rsidRDefault="00752D37">
            <w:pPr>
              <w:pStyle w:val="normal0"/>
              <w:spacing w:after="0" w:line="240" w:lineRule="auto"/>
              <w:contextualSpacing w:val="0"/>
              <w:jc w:val="center"/>
            </w:pPr>
          </w:p>
          <w:p w14:paraId="2A9E63C5" w14:textId="77777777" w:rsidR="00752D37" w:rsidRDefault="009F7BF7">
            <w:pPr>
              <w:pStyle w:val="normal0"/>
              <w:spacing w:after="0" w:line="240" w:lineRule="auto"/>
              <w:contextualSpacing w:val="0"/>
              <w:jc w:val="center"/>
            </w:pPr>
            <w:r>
              <w:rPr>
                <w:noProof/>
              </w:rPr>
              <w:drawing>
                <wp:inline distT="0" distB="0" distL="0" distR="0" wp14:anchorId="3AFD8AAB" wp14:editId="2BBD9A3D">
                  <wp:extent cx="2165609" cy="1517451"/>
                  <wp:effectExtent l="0" t="0" r="0" b="0"/>
                  <wp:docPr id="16" name="image13.gif"/>
                  <wp:cNvGraphicFramePr/>
                  <a:graphic xmlns:a="http://schemas.openxmlformats.org/drawingml/2006/main">
                    <a:graphicData uri="http://schemas.openxmlformats.org/drawingml/2006/picture">
                      <pic:pic xmlns:pic="http://schemas.openxmlformats.org/drawingml/2006/picture">
                        <pic:nvPicPr>
                          <pic:cNvPr id="0" name="image13.gif"/>
                          <pic:cNvPicPr preferRelativeResize="0"/>
                        </pic:nvPicPr>
                        <pic:blipFill>
                          <a:blip r:embed="rId25"/>
                          <a:srcRect/>
                          <a:stretch>
                            <a:fillRect/>
                          </a:stretch>
                        </pic:blipFill>
                        <pic:spPr>
                          <a:xfrm>
                            <a:off x="0" y="0"/>
                            <a:ext cx="2165609" cy="1517451"/>
                          </a:xfrm>
                          <a:prstGeom prst="rect">
                            <a:avLst/>
                          </a:prstGeom>
                          <a:ln/>
                        </pic:spPr>
                      </pic:pic>
                    </a:graphicData>
                  </a:graphic>
                </wp:inline>
              </w:drawing>
            </w:r>
          </w:p>
          <w:p w14:paraId="19664DCB" w14:textId="77777777" w:rsidR="00752D37" w:rsidRDefault="00752D37">
            <w:pPr>
              <w:pStyle w:val="normal0"/>
              <w:spacing w:after="0" w:line="240" w:lineRule="auto"/>
              <w:contextualSpacing w:val="0"/>
              <w:jc w:val="center"/>
            </w:pPr>
          </w:p>
        </w:tc>
      </w:tr>
      <w:tr w:rsidR="00752D37" w14:paraId="691F6AC8" w14:textId="77777777" w:rsidTr="00752D37">
        <w:tc>
          <w:tcPr>
            <w:tcW w:w="1050" w:type="dxa"/>
            <w:tcMar>
              <w:left w:w="108" w:type="dxa"/>
              <w:right w:w="108" w:type="dxa"/>
            </w:tcMar>
          </w:tcPr>
          <w:p w14:paraId="4AEF9B1A" w14:textId="77777777" w:rsidR="00752D37" w:rsidRDefault="009F7BF7">
            <w:pPr>
              <w:pStyle w:val="normal0"/>
              <w:spacing w:after="0" w:line="240" w:lineRule="auto"/>
              <w:contextualSpacing w:val="0"/>
              <w:jc w:val="center"/>
            </w:pPr>
            <w:r>
              <w:t>43</w:t>
            </w:r>
          </w:p>
        </w:tc>
        <w:tc>
          <w:tcPr>
            <w:tcW w:w="1837" w:type="dxa"/>
            <w:tcMar>
              <w:left w:w="108" w:type="dxa"/>
              <w:right w:w="108" w:type="dxa"/>
            </w:tcMar>
          </w:tcPr>
          <w:p w14:paraId="651E2450" w14:textId="77777777" w:rsidR="00752D37" w:rsidRDefault="009F7BF7">
            <w:pPr>
              <w:pStyle w:val="normal0"/>
              <w:spacing w:after="0" w:line="240" w:lineRule="auto"/>
              <w:contextualSpacing w:val="0"/>
              <w:jc w:val="center"/>
            </w:pPr>
            <w:r>
              <w:rPr>
                <w:b/>
              </w:rPr>
              <w:t>External Benefit</w:t>
            </w:r>
          </w:p>
        </w:tc>
        <w:tc>
          <w:tcPr>
            <w:tcW w:w="2619" w:type="dxa"/>
            <w:tcMar>
              <w:left w:w="108" w:type="dxa"/>
              <w:right w:w="108" w:type="dxa"/>
            </w:tcMar>
          </w:tcPr>
          <w:p w14:paraId="5063F22B" w14:textId="77777777" w:rsidR="00752D37" w:rsidRDefault="009F7BF7">
            <w:pPr>
              <w:pStyle w:val="normal0"/>
              <w:spacing w:after="0" w:line="240" w:lineRule="auto"/>
              <w:contextualSpacing w:val="0"/>
              <w:jc w:val="center"/>
            </w:pPr>
            <w:r>
              <w:t xml:space="preserve">Also known as a positive externality, is a benefit that a transaction or activity provides to a party that is not part of the </w:t>
            </w:r>
            <w:r>
              <w:lastRenderedPageBreak/>
              <w:t xml:space="preserve">transaction or activity. </w:t>
            </w:r>
          </w:p>
          <w:p w14:paraId="254E450C" w14:textId="77777777" w:rsidR="00752D37" w:rsidRDefault="009F7BF7">
            <w:pPr>
              <w:pStyle w:val="normal0"/>
              <w:spacing w:after="0" w:line="240" w:lineRule="auto"/>
              <w:contextualSpacing w:val="0"/>
              <w:jc w:val="center"/>
            </w:pPr>
            <w:r>
              <w:t xml:space="preserve">It exists when an individual or firm making a decision doesn’t receive the full benefit of the decision. The </w:t>
            </w:r>
            <w:r>
              <w:rPr>
                <w:highlight w:val="yellow"/>
              </w:rPr>
              <w:t>benefit to the individual or the firm is less than the benefit to the society</w:t>
            </w:r>
            <w:r>
              <w:t>.</w:t>
            </w:r>
          </w:p>
        </w:tc>
        <w:tc>
          <w:tcPr>
            <w:tcW w:w="5384" w:type="dxa"/>
            <w:tcMar>
              <w:left w:w="108" w:type="dxa"/>
              <w:right w:w="108" w:type="dxa"/>
            </w:tcMar>
          </w:tcPr>
          <w:p w14:paraId="46BBA6A4" w14:textId="77777777" w:rsidR="00752D37" w:rsidRDefault="009F7BF7">
            <w:pPr>
              <w:pStyle w:val="normal0"/>
              <w:spacing w:after="0" w:line="240" w:lineRule="auto"/>
              <w:contextualSpacing w:val="0"/>
              <w:jc w:val="center"/>
            </w:pPr>
            <w:r>
              <w:lastRenderedPageBreak/>
              <w:t xml:space="preserve">Immunization prevents from getting a disease but has a positive effect of the individual not being able to spread the disease to the others. </w:t>
            </w:r>
          </w:p>
          <w:p w14:paraId="27F4ADC8" w14:textId="77777777" w:rsidR="00752D37" w:rsidRDefault="009F7BF7">
            <w:pPr>
              <w:pStyle w:val="normal0"/>
              <w:spacing w:after="0" w:line="240" w:lineRule="auto"/>
              <w:contextualSpacing w:val="0"/>
              <w:jc w:val="center"/>
            </w:pPr>
            <w:r>
              <w:t>In the diagram,</w:t>
            </w:r>
          </w:p>
          <w:p w14:paraId="70BBA114" w14:textId="77777777" w:rsidR="00752D37" w:rsidRDefault="009F7BF7">
            <w:pPr>
              <w:pStyle w:val="normal0"/>
              <w:spacing w:after="0" w:line="240" w:lineRule="auto"/>
              <w:contextualSpacing w:val="0"/>
              <w:jc w:val="center"/>
            </w:pPr>
            <w:r>
              <w:rPr>
                <w:noProof/>
              </w:rPr>
              <w:lastRenderedPageBreak/>
              <w:drawing>
                <wp:inline distT="0" distB="0" distL="0" distR="0" wp14:anchorId="23D2E104" wp14:editId="6C0F1B89">
                  <wp:extent cx="2333625" cy="1952625"/>
                  <wp:effectExtent l="0" t="0" r="0" b="0"/>
                  <wp:docPr id="17"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6"/>
                          <a:srcRect/>
                          <a:stretch>
                            <a:fillRect/>
                          </a:stretch>
                        </pic:blipFill>
                        <pic:spPr>
                          <a:xfrm>
                            <a:off x="0" y="0"/>
                            <a:ext cx="2333625" cy="1952625"/>
                          </a:xfrm>
                          <a:prstGeom prst="rect">
                            <a:avLst/>
                          </a:prstGeom>
                          <a:ln/>
                        </pic:spPr>
                      </pic:pic>
                    </a:graphicData>
                  </a:graphic>
                </wp:inline>
              </w:drawing>
            </w:r>
          </w:p>
        </w:tc>
      </w:tr>
      <w:tr w:rsidR="00752D37" w14:paraId="4FCDA657" w14:textId="77777777" w:rsidTr="00752D37">
        <w:tc>
          <w:tcPr>
            <w:tcW w:w="1050" w:type="dxa"/>
            <w:tcMar>
              <w:left w:w="108" w:type="dxa"/>
              <w:right w:w="108" w:type="dxa"/>
            </w:tcMar>
          </w:tcPr>
          <w:p w14:paraId="755077DC" w14:textId="77777777" w:rsidR="00752D37" w:rsidRDefault="009F7BF7">
            <w:pPr>
              <w:pStyle w:val="normal0"/>
              <w:spacing w:after="0" w:line="240" w:lineRule="auto"/>
              <w:contextualSpacing w:val="0"/>
              <w:jc w:val="center"/>
            </w:pPr>
            <w:r>
              <w:lastRenderedPageBreak/>
              <w:t>44</w:t>
            </w:r>
          </w:p>
        </w:tc>
        <w:tc>
          <w:tcPr>
            <w:tcW w:w="1837" w:type="dxa"/>
            <w:tcMar>
              <w:left w:w="108" w:type="dxa"/>
              <w:right w:w="108" w:type="dxa"/>
            </w:tcMar>
          </w:tcPr>
          <w:p w14:paraId="2B1320C5" w14:textId="77777777" w:rsidR="00752D37" w:rsidRDefault="009F7BF7">
            <w:pPr>
              <w:pStyle w:val="normal0"/>
              <w:spacing w:after="0" w:line="240" w:lineRule="auto"/>
              <w:contextualSpacing w:val="0"/>
              <w:jc w:val="center"/>
            </w:pPr>
            <w:r>
              <w:rPr>
                <w:b/>
              </w:rPr>
              <w:t>External Cost</w:t>
            </w:r>
          </w:p>
        </w:tc>
        <w:tc>
          <w:tcPr>
            <w:tcW w:w="2619" w:type="dxa"/>
            <w:tcMar>
              <w:left w:w="108" w:type="dxa"/>
              <w:right w:w="108" w:type="dxa"/>
            </w:tcMar>
          </w:tcPr>
          <w:p w14:paraId="17DCE422" w14:textId="77777777" w:rsidR="00752D37" w:rsidRDefault="009F7BF7">
            <w:pPr>
              <w:pStyle w:val="normal0"/>
              <w:spacing w:after="0" w:line="240" w:lineRule="auto"/>
              <w:contextualSpacing w:val="0"/>
              <w:jc w:val="center"/>
            </w:pPr>
            <w:r>
              <w:t xml:space="preserve">Also known as a negative externality, </w:t>
            </w:r>
            <w:r>
              <w:rPr>
                <w:highlight w:val="yellow"/>
              </w:rPr>
              <w:t>are negative costs that are incurred by a third party.</w:t>
            </w:r>
            <w:r>
              <w:t xml:space="preserve"> It includes effects like pollution, and effects of secondary smoking.</w:t>
            </w:r>
          </w:p>
          <w:p w14:paraId="1028B988" w14:textId="77777777" w:rsidR="00752D37" w:rsidRDefault="00752D37">
            <w:pPr>
              <w:pStyle w:val="normal0"/>
              <w:spacing w:after="0" w:line="240" w:lineRule="auto"/>
              <w:contextualSpacing w:val="0"/>
              <w:jc w:val="center"/>
            </w:pPr>
          </w:p>
        </w:tc>
        <w:tc>
          <w:tcPr>
            <w:tcW w:w="5384" w:type="dxa"/>
            <w:tcMar>
              <w:left w:w="108" w:type="dxa"/>
              <w:right w:w="108" w:type="dxa"/>
            </w:tcMar>
          </w:tcPr>
          <w:p w14:paraId="05624D55" w14:textId="77777777" w:rsidR="00752D37" w:rsidRDefault="00752D37">
            <w:pPr>
              <w:pStyle w:val="normal0"/>
              <w:spacing w:after="0" w:line="240" w:lineRule="auto"/>
              <w:contextualSpacing w:val="0"/>
              <w:jc w:val="center"/>
            </w:pPr>
          </w:p>
          <w:p w14:paraId="273D6ED4" w14:textId="77777777" w:rsidR="00752D37" w:rsidRDefault="009F7BF7">
            <w:pPr>
              <w:pStyle w:val="normal0"/>
              <w:spacing w:after="0" w:line="240" w:lineRule="auto"/>
              <w:contextualSpacing w:val="0"/>
              <w:jc w:val="center"/>
            </w:pPr>
            <w:r>
              <w:rPr>
                <w:noProof/>
              </w:rPr>
              <w:drawing>
                <wp:inline distT="0" distB="0" distL="0" distR="0" wp14:anchorId="1AA042BE" wp14:editId="112D4320">
                  <wp:extent cx="2466975" cy="1847850"/>
                  <wp:effectExtent l="0" t="0" r="0" b="0"/>
                  <wp:docPr id="18"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7"/>
                          <a:srcRect/>
                          <a:stretch>
                            <a:fillRect/>
                          </a:stretch>
                        </pic:blipFill>
                        <pic:spPr>
                          <a:xfrm>
                            <a:off x="0" y="0"/>
                            <a:ext cx="2466975" cy="1847850"/>
                          </a:xfrm>
                          <a:prstGeom prst="rect">
                            <a:avLst/>
                          </a:prstGeom>
                          <a:ln/>
                        </pic:spPr>
                      </pic:pic>
                    </a:graphicData>
                  </a:graphic>
                </wp:inline>
              </w:drawing>
            </w:r>
          </w:p>
          <w:p w14:paraId="7AD17049" w14:textId="77777777" w:rsidR="00752D37" w:rsidRDefault="00752D37">
            <w:pPr>
              <w:pStyle w:val="normal0"/>
              <w:spacing w:after="0" w:line="240" w:lineRule="auto"/>
              <w:contextualSpacing w:val="0"/>
              <w:jc w:val="center"/>
            </w:pPr>
          </w:p>
        </w:tc>
      </w:tr>
      <w:tr w:rsidR="00752D37" w14:paraId="3AB6E500" w14:textId="77777777" w:rsidTr="00752D37">
        <w:tc>
          <w:tcPr>
            <w:tcW w:w="1050" w:type="dxa"/>
            <w:tcMar>
              <w:left w:w="108" w:type="dxa"/>
              <w:right w:w="108" w:type="dxa"/>
            </w:tcMar>
          </w:tcPr>
          <w:p w14:paraId="1F734155" w14:textId="77777777" w:rsidR="00752D37" w:rsidRDefault="009F7BF7">
            <w:pPr>
              <w:pStyle w:val="normal0"/>
              <w:spacing w:after="0" w:line="240" w:lineRule="auto"/>
              <w:contextualSpacing w:val="0"/>
              <w:jc w:val="center"/>
            </w:pPr>
            <w:r>
              <w:t>45</w:t>
            </w:r>
          </w:p>
        </w:tc>
        <w:tc>
          <w:tcPr>
            <w:tcW w:w="1837" w:type="dxa"/>
            <w:tcMar>
              <w:left w:w="108" w:type="dxa"/>
              <w:right w:w="108" w:type="dxa"/>
            </w:tcMar>
          </w:tcPr>
          <w:p w14:paraId="239E18AC" w14:textId="77777777" w:rsidR="00752D37" w:rsidRDefault="009F7BF7">
            <w:pPr>
              <w:pStyle w:val="normal0"/>
              <w:spacing w:after="0" w:line="240" w:lineRule="auto"/>
              <w:contextualSpacing w:val="0"/>
              <w:jc w:val="center"/>
            </w:pPr>
            <w:r>
              <w:rPr>
                <w:b/>
              </w:rPr>
              <w:t>European Trading Scheme (ETS)</w:t>
            </w:r>
          </w:p>
        </w:tc>
        <w:tc>
          <w:tcPr>
            <w:tcW w:w="2619" w:type="dxa"/>
            <w:tcMar>
              <w:left w:w="108" w:type="dxa"/>
              <w:right w:w="108" w:type="dxa"/>
            </w:tcMar>
          </w:tcPr>
          <w:p w14:paraId="03253A35" w14:textId="77777777" w:rsidR="00752D37" w:rsidRDefault="009F7BF7">
            <w:pPr>
              <w:pStyle w:val="normal0"/>
              <w:spacing w:after="0" w:line="240" w:lineRule="auto"/>
              <w:contextualSpacing w:val="0"/>
              <w:jc w:val="center"/>
            </w:pPr>
            <w:r>
              <w:t xml:space="preserve">The European Union Emissions Trading Scheme was the first large emissions trading scheme in the world. Its aim is to combat climate change. It works on the cap and trade system where there is a limit to the amount of certain greenhouse gases than can be emitted from factories and power plants. Companies receive emission </w:t>
            </w:r>
            <w:proofErr w:type="gramStart"/>
            <w:r>
              <w:t>allowances which</w:t>
            </w:r>
            <w:proofErr w:type="gramEnd"/>
            <w:r>
              <w:t xml:space="preserve"> they can buy and sell from one another as needed. </w:t>
            </w:r>
          </w:p>
        </w:tc>
        <w:tc>
          <w:tcPr>
            <w:tcW w:w="5384" w:type="dxa"/>
            <w:tcMar>
              <w:left w:w="108" w:type="dxa"/>
              <w:right w:w="108" w:type="dxa"/>
            </w:tcMar>
          </w:tcPr>
          <w:p w14:paraId="4636ADD0" w14:textId="77777777" w:rsidR="00752D37" w:rsidRDefault="00752D37">
            <w:pPr>
              <w:pStyle w:val="normal0"/>
              <w:spacing w:after="0" w:line="240" w:lineRule="auto"/>
              <w:contextualSpacing w:val="0"/>
              <w:jc w:val="center"/>
            </w:pPr>
          </w:p>
        </w:tc>
      </w:tr>
      <w:tr w:rsidR="00752D37" w14:paraId="2B06C469" w14:textId="77777777" w:rsidTr="00752D37">
        <w:tc>
          <w:tcPr>
            <w:tcW w:w="1050" w:type="dxa"/>
            <w:tcMar>
              <w:left w:w="108" w:type="dxa"/>
              <w:right w:w="108" w:type="dxa"/>
            </w:tcMar>
          </w:tcPr>
          <w:p w14:paraId="157BF2B7" w14:textId="77777777" w:rsidR="00752D37" w:rsidRDefault="009F7BF7">
            <w:pPr>
              <w:pStyle w:val="normal0"/>
              <w:spacing w:after="0" w:line="240" w:lineRule="auto"/>
              <w:contextualSpacing w:val="0"/>
              <w:jc w:val="center"/>
            </w:pPr>
            <w:r>
              <w:t>46</w:t>
            </w:r>
          </w:p>
        </w:tc>
        <w:tc>
          <w:tcPr>
            <w:tcW w:w="1837" w:type="dxa"/>
            <w:tcMar>
              <w:left w:w="108" w:type="dxa"/>
              <w:right w:w="108" w:type="dxa"/>
            </w:tcMar>
          </w:tcPr>
          <w:p w14:paraId="4F1B156B" w14:textId="77777777" w:rsidR="00752D37" w:rsidRDefault="009F7BF7">
            <w:pPr>
              <w:pStyle w:val="normal0"/>
              <w:spacing w:after="0" w:line="240" w:lineRule="auto"/>
              <w:contextualSpacing w:val="0"/>
              <w:jc w:val="center"/>
            </w:pPr>
            <w:r>
              <w:rPr>
                <w:b/>
              </w:rPr>
              <w:t>Extending property rights</w:t>
            </w:r>
          </w:p>
        </w:tc>
        <w:tc>
          <w:tcPr>
            <w:tcW w:w="2619" w:type="dxa"/>
            <w:tcMar>
              <w:left w:w="108" w:type="dxa"/>
              <w:right w:w="108" w:type="dxa"/>
            </w:tcMar>
          </w:tcPr>
          <w:p w14:paraId="5D1199E3" w14:textId="77777777" w:rsidR="00752D37" w:rsidRDefault="009F7BF7">
            <w:pPr>
              <w:pStyle w:val="normal0"/>
              <w:spacing w:after="0" w:line="240" w:lineRule="auto"/>
              <w:contextualSpacing w:val="0"/>
              <w:jc w:val="center"/>
            </w:pPr>
            <w:r>
              <w:t xml:space="preserve">Externalities can arise because property rights aren’t fully allocated, for example nobody owns the atmosphere or oceans.  An alternative to regulation is </w:t>
            </w:r>
            <w:r>
              <w:lastRenderedPageBreak/>
              <w:t xml:space="preserve">the extension of property rights.  It gives water companies the right to charge companies who pollute the rivers and seas.  Extending property rights is a method of </w:t>
            </w:r>
            <w:proofErr w:type="spellStart"/>
            <w:r>
              <w:t>internalising</w:t>
            </w:r>
            <w:proofErr w:type="spellEnd"/>
            <w:r>
              <w:t xml:space="preserve"> the externality.</w:t>
            </w:r>
          </w:p>
        </w:tc>
        <w:tc>
          <w:tcPr>
            <w:tcW w:w="5384" w:type="dxa"/>
            <w:tcMar>
              <w:left w:w="108" w:type="dxa"/>
              <w:right w:w="108" w:type="dxa"/>
            </w:tcMar>
          </w:tcPr>
          <w:p w14:paraId="07498883" w14:textId="77777777" w:rsidR="00752D37" w:rsidRDefault="009F7BF7">
            <w:pPr>
              <w:pStyle w:val="normal0"/>
              <w:spacing w:after="0" w:line="240" w:lineRule="auto"/>
              <w:contextualSpacing w:val="0"/>
              <w:jc w:val="center"/>
            </w:pPr>
            <w:r>
              <w:lastRenderedPageBreak/>
              <w:t xml:space="preserve">If you decided to throw a brick through the window of my house I would be well within my rights to expect legal redress. The reason is that you have caused damage to my property and provided I can prove it was you who caused the damage and that I am the legal owner of the house I can expect compensation to put right the damage </w:t>
            </w:r>
            <w:r>
              <w:lastRenderedPageBreak/>
              <w:t>(replacing the window pane might be one aspect but also for any emotional trauma caused!) With things such as rivers, streams, land and air it is less easy to establish who are the legal owners</w:t>
            </w:r>
          </w:p>
        </w:tc>
      </w:tr>
      <w:tr w:rsidR="00752D37" w14:paraId="2F251693" w14:textId="77777777" w:rsidTr="00752D37">
        <w:tc>
          <w:tcPr>
            <w:tcW w:w="1050" w:type="dxa"/>
            <w:tcMar>
              <w:left w:w="108" w:type="dxa"/>
              <w:right w:w="108" w:type="dxa"/>
            </w:tcMar>
          </w:tcPr>
          <w:p w14:paraId="3DA9BA2D" w14:textId="77777777" w:rsidR="00752D37" w:rsidRDefault="009F7BF7">
            <w:pPr>
              <w:pStyle w:val="normal0"/>
              <w:spacing w:after="0" w:line="240" w:lineRule="auto"/>
              <w:contextualSpacing w:val="0"/>
              <w:jc w:val="center"/>
            </w:pPr>
            <w:r>
              <w:lastRenderedPageBreak/>
              <w:t>47</w:t>
            </w:r>
          </w:p>
        </w:tc>
        <w:tc>
          <w:tcPr>
            <w:tcW w:w="1837" w:type="dxa"/>
            <w:tcMar>
              <w:left w:w="108" w:type="dxa"/>
              <w:right w:w="108" w:type="dxa"/>
            </w:tcMar>
          </w:tcPr>
          <w:p w14:paraId="33581582" w14:textId="77777777" w:rsidR="00752D37" w:rsidRDefault="009F7BF7">
            <w:pPr>
              <w:pStyle w:val="normal0"/>
              <w:spacing w:after="0" w:line="240" w:lineRule="auto"/>
              <w:contextualSpacing w:val="0"/>
              <w:jc w:val="center"/>
            </w:pPr>
            <w:r>
              <w:rPr>
                <w:b/>
              </w:rPr>
              <w:t>Tradable Permits</w:t>
            </w:r>
          </w:p>
        </w:tc>
        <w:tc>
          <w:tcPr>
            <w:tcW w:w="2619" w:type="dxa"/>
            <w:tcMar>
              <w:left w:w="108" w:type="dxa"/>
              <w:right w:w="108" w:type="dxa"/>
            </w:tcMar>
          </w:tcPr>
          <w:p w14:paraId="553DE8CD" w14:textId="77777777" w:rsidR="00752D37" w:rsidRDefault="009F7BF7">
            <w:pPr>
              <w:pStyle w:val="normal0"/>
              <w:spacing w:after="0" w:line="240" w:lineRule="auto"/>
              <w:contextualSpacing w:val="0"/>
              <w:jc w:val="center"/>
            </w:pPr>
            <w:r>
              <w:t xml:space="preserve">A </w:t>
            </w:r>
            <w:r>
              <w:rPr>
                <w:highlight w:val="yellow"/>
              </w:rPr>
              <w:t xml:space="preserve">governmentally granted </w:t>
            </w:r>
            <w:proofErr w:type="spellStart"/>
            <w:r>
              <w:rPr>
                <w:highlight w:val="yellow"/>
              </w:rPr>
              <w:t>licence</w:t>
            </w:r>
            <w:proofErr w:type="spellEnd"/>
            <w:r>
              <w:t xml:space="preserve"> to pollute to a certain level that can be bought and sold between firms and factories.</w:t>
            </w:r>
          </w:p>
        </w:tc>
        <w:tc>
          <w:tcPr>
            <w:tcW w:w="5384" w:type="dxa"/>
            <w:tcMar>
              <w:left w:w="108" w:type="dxa"/>
              <w:right w:w="108" w:type="dxa"/>
            </w:tcMar>
          </w:tcPr>
          <w:p w14:paraId="4318F2BD" w14:textId="77777777" w:rsidR="00752D37" w:rsidRDefault="00752D37">
            <w:pPr>
              <w:pStyle w:val="normal0"/>
              <w:spacing w:after="0" w:line="240" w:lineRule="auto"/>
              <w:contextualSpacing w:val="0"/>
              <w:jc w:val="center"/>
            </w:pPr>
          </w:p>
        </w:tc>
      </w:tr>
      <w:tr w:rsidR="00752D37" w14:paraId="029564CB" w14:textId="77777777" w:rsidTr="00752D37">
        <w:tc>
          <w:tcPr>
            <w:tcW w:w="1050" w:type="dxa"/>
            <w:tcMar>
              <w:left w:w="108" w:type="dxa"/>
              <w:right w:w="108" w:type="dxa"/>
            </w:tcMar>
          </w:tcPr>
          <w:p w14:paraId="3CDFDE0B" w14:textId="77777777" w:rsidR="00752D37" w:rsidRDefault="009F7BF7">
            <w:pPr>
              <w:pStyle w:val="normal0"/>
              <w:spacing w:after="0" w:line="240" w:lineRule="auto"/>
              <w:contextualSpacing w:val="0"/>
              <w:jc w:val="center"/>
            </w:pPr>
            <w:r>
              <w:t>48</w:t>
            </w:r>
          </w:p>
        </w:tc>
        <w:tc>
          <w:tcPr>
            <w:tcW w:w="1837" w:type="dxa"/>
            <w:tcMar>
              <w:left w:w="108" w:type="dxa"/>
              <w:right w:w="108" w:type="dxa"/>
            </w:tcMar>
          </w:tcPr>
          <w:p w14:paraId="73562143" w14:textId="77777777" w:rsidR="00752D37" w:rsidRDefault="009F7BF7">
            <w:pPr>
              <w:pStyle w:val="normal0"/>
              <w:spacing w:after="0" w:line="240" w:lineRule="auto"/>
              <w:contextualSpacing w:val="0"/>
              <w:jc w:val="center"/>
            </w:pPr>
            <w:r>
              <w:rPr>
                <w:b/>
              </w:rPr>
              <w:t>Nationalization</w:t>
            </w:r>
          </w:p>
        </w:tc>
        <w:tc>
          <w:tcPr>
            <w:tcW w:w="2619" w:type="dxa"/>
            <w:tcMar>
              <w:left w:w="108" w:type="dxa"/>
              <w:right w:w="108" w:type="dxa"/>
            </w:tcMar>
          </w:tcPr>
          <w:p w14:paraId="4A46FC4D" w14:textId="77777777" w:rsidR="00752D37" w:rsidRDefault="009F7BF7">
            <w:pPr>
              <w:pStyle w:val="normal0"/>
              <w:spacing w:after="0" w:line="240" w:lineRule="auto"/>
              <w:contextualSpacing w:val="0"/>
            </w:pPr>
            <w:r>
              <w:t xml:space="preserve">Refers to the process of a </w:t>
            </w:r>
            <w:r>
              <w:rPr>
                <w:highlight w:val="yellow"/>
              </w:rPr>
              <w:t>government taking control of a company or industry</w:t>
            </w:r>
            <w:r>
              <w:t>. When nationalization occurs, the former owners of the companies may or may not be compensated for their loss in net worth and potential income.</w:t>
            </w:r>
          </w:p>
          <w:p w14:paraId="204A04A5" w14:textId="77777777" w:rsidR="00752D37" w:rsidRDefault="00752D37">
            <w:pPr>
              <w:pStyle w:val="normal0"/>
              <w:spacing w:after="0" w:line="240" w:lineRule="auto"/>
              <w:contextualSpacing w:val="0"/>
            </w:pPr>
          </w:p>
        </w:tc>
        <w:tc>
          <w:tcPr>
            <w:tcW w:w="5384" w:type="dxa"/>
            <w:tcMar>
              <w:left w:w="108" w:type="dxa"/>
              <w:right w:w="108" w:type="dxa"/>
            </w:tcMar>
          </w:tcPr>
          <w:p w14:paraId="52A0EC48" w14:textId="77777777" w:rsidR="00752D37" w:rsidRDefault="009F7BF7">
            <w:pPr>
              <w:pStyle w:val="normal0"/>
              <w:spacing w:after="0" w:line="240" w:lineRule="auto"/>
              <w:contextualSpacing w:val="0"/>
              <w:jc w:val="center"/>
            </w:pPr>
            <w:r>
              <w:t>In response to the September 11 attacks, the airport security industry was nationalized by the US government and put under the authority of the Transportation Security Administration</w:t>
            </w:r>
          </w:p>
        </w:tc>
      </w:tr>
      <w:tr w:rsidR="00752D37" w14:paraId="179D9007" w14:textId="77777777" w:rsidTr="00752D37">
        <w:tc>
          <w:tcPr>
            <w:tcW w:w="1050" w:type="dxa"/>
            <w:tcMar>
              <w:left w:w="108" w:type="dxa"/>
              <w:right w:w="108" w:type="dxa"/>
            </w:tcMar>
          </w:tcPr>
          <w:p w14:paraId="38488308" w14:textId="77777777" w:rsidR="00752D37" w:rsidRDefault="009F7BF7">
            <w:pPr>
              <w:pStyle w:val="normal0"/>
              <w:spacing w:after="0" w:line="240" w:lineRule="auto"/>
              <w:contextualSpacing w:val="0"/>
              <w:jc w:val="center"/>
            </w:pPr>
            <w:r>
              <w:t>49</w:t>
            </w:r>
          </w:p>
        </w:tc>
        <w:tc>
          <w:tcPr>
            <w:tcW w:w="1837" w:type="dxa"/>
            <w:tcMar>
              <w:left w:w="108" w:type="dxa"/>
              <w:right w:w="108" w:type="dxa"/>
            </w:tcMar>
          </w:tcPr>
          <w:p w14:paraId="50D7A818" w14:textId="77777777" w:rsidR="00752D37" w:rsidRDefault="009F7BF7">
            <w:pPr>
              <w:pStyle w:val="normal0"/>
              <w:spacing w:after="0" w:line="240" w:lineRule="auto"/>
              <w:contextualSpacing w:val="0"/>
              <w:jc w:val="center"/>
            </w:pPr>
            <w:r>
              <w:rPr>
                <w:b/>
              </w:rPr>
              <w:t>Privatization</w:t>
            </w:r>
          </w:p>
        </w:tc>
        <w:tc>
          <w:tcPr>
            <w:tcW w:w="2619" w:type="dxa"/>
            <w:tcMar>
              <w:left w:w="108" w:type="dxa"/>
              <w:right w:w="108" w:type="dxa"/>
            </w:tcMar>
          </w:tcPr>
          <w:p w14:paraId="7C58778F" w14:textId="77777777" w:rsidR="00752D37" w:rsidRDefault="009F7BF7">
            <w:pPr>
              <w:pStyle w:val="normal0"/>
              <w:spacing w:after="0" w:line="240" w:lineRule="auto"/>
              <w:contextualSpacing w:val="0"/>
              <w:jc w:val="center"/>
            </w:pPr>
            <w:r>
              <w:t xml:space="preserve">The </w:t>
            </w:r>
            <w:r>
              <w:rPr>
                <w:highlight w:val="yellow"/>
              </w:rPr>
              <w:t>transfer of ownership</w:t>
            </w:r>
            <w:r>
              <w:t xml:space="preserve"> of property or business from a </w:t>
            </w:r>
            <w:r>
              <w:rPr>
                <w:highlight w:val="yellow"/>
              </w:rPr>
              <w:t>government to a privately owned</w:t>
            </w:r>
            <w:r>
              <w:t xml:space="preserve"> entity. </w:t>
            </w:r>
          </w:p>
          <w:p w14:paraId="68EF96CB" w14:textId="77777777" w:rsidR="00752D37" w:rsidRDefault="00752D37">
            <w:pPr>
              <w:pStyle w:val="normal0"/>
              <w:spacing w:after="0" w:line="240" w:lineRule="auto"/>
              <w:contextualSpacing w:val="0"/>
              <w:jc w:val="center"/>
            </w:pPr>
          </w:p>
        </w:tc>
        <w:tc>
          <w:tcPr>
            <w:tcW w:w="5384" w:type="dxa"/>
            <w:tcMar>
              <w:left w:w="108" w:type="dxa"/>
              <w:right w:w="108" w:type="dxa"/>
            </w:tcMar>
          </w:tcPr>
          <w:p w14:paraId="4A78CEAD" w14:textId="77777777" w:rsidR="00752D37" w:rsidRDefault="009F7BF7">
            <w:pPr>
              <w:pStyle w:val="normal0"/>
              <w:spacing w:after="0" w:line="240" w:lineRule="auto"/>
              <w:contextualSpacing w:val="0"/>
              <w:jc w:val="center"/>
            </w:pPr>
            <w:r>
              <w:t xml:space="preserve">Deutsche </w:t>
            </w:r>
            <w:proofErr w:type="spellStart"/>
            <w:r>
              <w:t>Bundespost</w:t>
            </w:r>
            <w:proofErr w:type="spellEnd"/>
            <w:r>
              <w:t xml:space="preserve"> became Deutsche post, Deutsche Telekom and Deutsche Postbank</w:t>
            </w:r>
          </w:p>
        </w:tc>
      </w:tr>
      <w:tr w:rsidR="00752D37" w14:paraId="67DF2FD6" w14:textId="77777777" w:rsidTr="00752D37">
        <w:tc>
          <w:tcPr>
            <w:tcW w:w="1050" w:type="dxa"/>
            <w:tcMar>
              <w:left w:w="108" w:type="dxa"/>
              <w:right w:w="108" w:type="dxa"/>
            </w:tcMar>
          </w:tcPr>
          <w:p w14:paraId="12AB1378" w14:textId="77777777" w:rsidR="00752D37" w:rsidRDefault="009F7BF7">
            <w:pPr>
              <w:pStyle w:val="normal0"/>
              <w:spacing w:after="0" w:line="240" w:lineRule="auto"/>
              <w:contextualSpacing w:val="0"/>
              <w:jc w:val="center"/>
            </w:pPr>
            <w:r>
              <w:t>50</w:t>
            </w:r>
          </w:p>
        </w:tc>
        <w:tc>
          <w:tcPr>
            <w:tcW w:w="1837" w:type="dxa"/>
            <w:tcMar>
              <w:left w:w="108" w:type="dxa"/>
              <w:right w:w="108" w:type="dxa"/>
            </w:tcMar>
          </w:tcPr>
          <w:p w14:paraId="48169B8A" w14:textId="77777777" w:rsidR="00752D37" w:rsidRDefault="009F7BF7">
            <w:pPr>
              <w:pStyle w:val="normal0"/>
              <w:spacing w:after="0" w:line="240" w:lineRule="auto"/>
              <w:contextualSpacing w:val="0"/>
              <w:jc w:val="center"/>
            </w:pPr>
            <w:r>
              <w:rPr>
                <w:b/>
              </w:rPr>
              <w:t>Merit Goods</w:t>
            </w:r>
          </w:p>
        </w:tc>
        <w:tc>
          <w:tcPr>
            <w:tcW w:w="2619" w:type="dxa"/>
            <w:tcMar>
              <w:left w:w="108" w:type="dxa"/>
              <w:right w:w="108" w:type="dxa"/>
            </w:tcMar>
          </w:tcPr>
          <w:p w14:paraId="2659D8C6" w14:textId="77777777" w:rsidR="00752D37" w:rsidRDefault="009F7BF7">
            <w:pPr>
              <w:pStyle w:val="normal0"/>
              <w:spacing w:after="0" w:line="240" w:lineRule="auto"/>
              <w:contextualSpacing w:val="0"/>
              <w:jc w:val="center"/>
            </w:pPr>
            <w:r>
              <w:t xml:space="preserve">Merit Goods are products like </w:t>
            </w:r>
            <w:proofErr w:type="gramStart"/>
            <w:r>
              <w:t>education which</w:t>
            </w:r>
            <w:proofErr w:type="gramEnd"/>
            <w:r>
              <w:t xml:space="preserve"> </w:t>
            </w:r>
            <w:r>
              <w:rPr>
                <w:highlight w:val="yellow"/>
              </w:rPr>
              <w:t>consumers may undervalue</w:t>
            </w:r>
            <w:r>
              <w:t xml:space="preserve"> but the </w:t>
            </w:r>
            <w:r>
              <w:rPr>
                <w:highlight w:val="yellow"/>
              </w:rPr>
              <w:t>government believes they are good</w:t>
            </w:r>
            <w:r>
              <w:t xml:space="preserve"> for the economy as they exhibit positive externalities. Merit goods would therefore be under provided by a pure free market economy. People do not take into account positive externalities when they decide how much </w:t>
            </w:r>
            <w:proofErr w:type="gramStart"/>
            <w:r>
              <w:t>of</w:t>
            </w:r>
            <w:proofErr w:type="gramEnd"/>
            <w:r>
              <w:t xml:space="preserve"> the good or service to consume. (</w:t>
            </w:r>
            <w:proofErr w:type="gramStart"/>
            <w:r>
              <w:t>refer</w:t>
            </w:r>
            <w:proofErr w:type="gramEnd"/>
            <w:r>
              <w:t xml:space="preserve"> to positive externalities for detail)</w:t>
            </w:r>
          </w:p>
        </w:tc>
        <w:tc>
          <w:tcPr>
            <w:tcW w:w="5384" w:type="dxa"/>
            <w:tcMar>
              <w:left w:w="108" w:type="dxa"/>
              <w:right w:w="108" w:type="dxa"/>
            </w:tcMar>
          </w:tcPr>
          <w:p w14:paraId="5FDDDD06" w14:textId="77777777" w:rsidR="00752D37" w:rsidRDefault="00752D37">
            <w:pPr>
              <w:pStyle w:val="normal0"/>
              <w:spacing w:after="0" w:line="240" w:lineRule="auto"/>
              <w:contextualSpacing w:val="0"/>
              <w:jc w:val="center"/>
            </w:pPr>
          </w:p>
          <w:p w14:paraId="5D7518C1" w14:textId="77777777" w:rsidR="00752D37" w:rsidRDefault="009F7BF7">
            <w:pPr>
              <w:pStyle w:val="normal0"/>
              <w:spacing w:after="0" w:line="240" w:lineRule="auto"/>
              <w:contextualSpacing w:val="0"/>
              <w:jc w:val="center"/>
            </w:pPr>
            <w:r>
              <w:rPr>
                <w:noProof/>
              </w:rPr>
              <w:drawing>
                <wp:inline distT="0" distB="0" distL="0" distR="0" wp14:anchorId="1074DCC6" wp14:editId="6E46499B">
                  <wp:extent cx="2524125" cy="1695450"/>
                  <wp:effectExtent l="0" t="0" r="0" b="0"/>
                  <wp:docPr id="1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28"/>
                          <a:srcRect/>
                          <a:stretch>
                            <a:fillRect/>
                          </a:stretch>
                        </pic:blipFill>
                        <pic:spPr>
                          <a:xfrm>
                            <a:off x="0" y="0"/>
                            <a:ext cx="2524125" cy="1695450"/>
                          </a:xfrm>
                          <a:prstGeom prst="rect">
                            <a:avLst/>
                          </a:prstGeom>
                          <a:ln/>
                        </pic:spPr>
                      </pic:pic>
                    </a:graphicData>
                  </a:graphic>
                </wp:inline>
              </w:drawing>
            </w:r>
          </w:p>
          <w:p w14:paraId="70437B54" w14:textId="77777777" w:rsidR="00752D37" w:rsidRDefault="009F7BF7">
            <w:pPr>
              <w:pStyle w:val="normal0"/>
              <w:spacing w:after="0" w:line="240" w:lineRule="auto"/>
              <w:contextualSpacing w:val="0"/>
              <w:jc w:val="center"/>
            </w:pPr>
            <w:r>
              <w:t xml:space="preserve">The graph of a merit good. It exhibits a benefit to the society. Example, health care services, education etc. </w:t>
            </w:r>
          </w:p>
        </w:tc>
      </w:tr>
      <w:tr w:rsidR="00752D37" w14:paraId="67DBFAD1" w14:textId="77777777" w:rsidTr="00752D37">
        <w:tc>
          <w:tcPr>
            <w:tcW w:w="1050" w:type="dxa"/>
            <w:tcMar>
              <w:left w:w="108" w:type="dxa"/>
              <w:right w:w="108" w:type="dxa"/>
            </w:tcMar>
          </w:tcPr>
          <w:p w14:paraId="783B1B5A" w14:textId="77777777" w:rsidR="00752D37" w:rsidRDefault="009F7BF7">
            <w:pPr>
              <w:pStyle w:val="normal0"/>
              <w:spacing w:after="0" w:line="240" w:lineRule="auto"/>
              <w:contextualSpacing w:val="0"/>
              <w:jc w:val="center"/>
            </w:pPr>
            <w:r>
              <w:lastRenderedPageBreak/>
              <w:t>51</w:t>
            </w:r>
          </w:p>
        </w:tc>
        <w:tc>
          <w:tcPr>
            <w:tcW w:w="1837" w:type="dxa"/>
            <w:tcMar>
              <w:left w:w="108" w:type="dxa"/>
              <w:right w:w="108" w:type="dxa"/>
            </w:tcMar>
          </w:tcPr>
          <w:p w14:paraId="0E953A25" w14:textId="77777777" w:rsidR="00752D37" w:rsidRDefault="009F7BF7">
            <w:pPr>
              <w:pStyle w:val="normal0"/>
              <w:spacing w:after="0" w:line="240" w:lineRule="auto"/>
              <w:contextualSpacing w:val="0"/>
              <w:jc w:val="center"/>
            </w:pPr>
            <w:r>
              <w:rPr>
                <w:b/>
              </w:rPr>
              <w:t>Public Goods</w:t>
            </w:r>
          </w:p>
        </w:tc>
        <w:tc>
          <w:tcPr>
            <w:tcW w:w="2619" w:type="dxa"/>
            <w:tcMar>
              <w:left w:w="108" w:type="dxa"/>
              <w:right w:w="108" w:type="dxa"/>
            </w:tcMar>
          </w:tcPr>
          <w:p w14:paraId="0DE44708" w14:textId="77777777" w:rsidR="00752D37" w:rsidRDefault="009F7BF7">
            <w:pPr>
              <w:pStyle w:val="normal0"/>
              <w:spacing w:after="0" w:line="240" w:lineRule="auto"/>
              <w:contextualSpacing w:val="0"/>
              <w:jc w:val="center"/>
            </w:pPr>
            <w:r>
              <w:t xml:space="preserve">Goods that </w:t>
            </w:r>
            <w:r>
              <w:rPr>
                <w:highlight w:val="yellow"/>
              </w:rPr>
              <w:t>would not be provided in a pure free market system</w:t>
            </w:r>
            <w:r>
              <w:t xml:space="preserve">. They display the characteristics of non-rivalry (consumption by one person doesn’t affect the amount available for another) and non-excludability (once the good is provided, it is not possible to stop people from benefiting from it). </w:t>
            </w:r>
          </w:p>
        </w:tc>
        <w:tc>
          <w:tcPr>
            <w:tcW w:w="5384" w:type="dxa"/>
            <w:tcMar>
              <w:left w:w="108" w:type="dxa"/>
              <w:right w:w="108" w:type="dxa"/>
            </w:tcMar>
          </w:tcPr>
          <w:p w14:paraId="0985AA1E" w14:textId="77777777" w:rsidR="00752D37" w:rsidRDefault="009F7BF7">
            <w:pPr>
              <w:pStyle w:val="normal0"/>
              <w:spacing w:after="0" w:line="240" w:lineRule="auto"/>
              <w:contextualSpacing w:val="0"/>
              <w:jc w:val="center"/>
            </w:pPr>
            <w:r>
              <w:t xml:space="preserve">Street lighting, Flood barrier, Pedestrian pavement, etc. </w:t>
            </w:r>
          </w:p>
        </w:tc>
      </w:tr>
      <w:tr w:rsidR="00752D37" w14:paraId="366811B9" w14:textId="77777777" w:rsidTr="00752D37">
        <w:tc>
          <w:tcPr>
            <w:tcW w:w="1050" w:type="dxa"/>
            <w:tcMar>
              <w:left w:w="108" w:type="dxa"/>
              <w:right w:w="108" w:type="dxa"/>
            </w:tcMar>
          </w:tcPr>
          <w:p w14:paraId="7D320D6C" w14:textId="77777777" w:rsidR="00752D37" w:rsidRDefault="009F7BF7">
            <w:pPr>
              <w:pStyle w:val="normal0"/>
              <w:spacing w:after="0" w:line="240" w:lineRule="auto"/>
              <w:contextualSpacing w:val="0"/>
              <w:jc w:val="center"/>
            </w:pPr>
            <w:r>
              <w:t>52</w:t>
            </w:r>
          </w:p>
        </w:tc>
        <w:tc>
          <w:tcPr>
            <w:tcW w:w="1837" w:type="dxa"/>
            <w:tcMar>
              <w:left w:w="108" w:type="dxa"/>
              <w:right w:w="108" w:type="dxa"/>
            </w:tcMar>
          </w:tcPr>
          <w:p w14:paraId="0439DEDA" w14:textId="77777777" w:rsidR="00752D37" w:rsidRDefault="009F7BF7">
            <w:pPr>
              <w:pStyle w:val="normal0"/>
              <w:spacing w:after="0" w:line="240" w:lineRule="auto"/>
              <w:contextualSpacing w:val="0"/>
              <w:jc w:val="center"/>
            </w:pPr>
            <w:r>
              <w:rPr>
                <w:b/>
              </w:rPr>
              <w:t>Positive Externalities of P &amp; C</w:t>
            </w:r>
          </w:p>
        </w:tc>
        <w:tc>
          <w:tcPr>
            <w:tcW w:w="2619" w:type="dxa"/>
            <w:tcMar>
              <w:left w:w="108" w:type="dxa"/>
              <w:right w:w="108" w:type="dxa"/>
            </w:tcMar>
          </w:tcPr>
          <w:p w14:paraId="3B26F2FD" w14:textId="77777777" w:rsidR="00752D37" w:rsidRDefault="009F7BF7">
            <w:pPr>
              <w:pStyle w:val="normal0"/>
              <w:spacing w:after="0" w:line="240" w:lineRule="auto"/>
              <w:contextualSpacing w:val="0"/>
              <w:jc w:val="center"/>
            </w:pPr>
            <w:r>
              <w:rPr>
                <w:b/>
              </w:rPr>
              <w:t xml:space="preserve">Production: </w:t>
            </w:r>
          </w:p>
          <w:p w14:paraId="6044AAAD" w14:textId="77777777" w:rsidR="00752D37" w:rsidRDefault="009F7BF7">
            <w:pPr>
              <w:pStyle w:val="normal0"/>
              <w:spacing w:after="0" w:line="240" w:lineRule="auto"/>
              <w:contextualSpacing w:val="0"/>
              <w:jc w:val="center"/>
            </w:pPr>
            <w:r>
              <w:t xml:space="preserve">MSC &lt; MPC. The optimum equilibrium for society would be where the marginal social cost is equal to the marginal social benefit (Q!). However, a free market left to </w:t>
            </w:r>
            <w:proofErr w:type="gramStart"/>
            <w:r>
              <w:t>itself</w:t>
            </w:r>
            <w:proofErr w:type="gramEnd"/>
            <w:r>
              <w:t xml:space="preserve"> will produce where the marginal private cost is equal to the marginal private benefit (Q^). If there are positive externalities in production, a private market will therefore tend to under-produce a good.</w:t>
            </w:r>
          </w:p>
          <w:p w14:paraId="455495B9" w14:textId="77777777" w:rsidR="00752D37" w:rsidRDefault="009F7BF7">
            <w:pPr>
              <w:pStyle w:val="normal0"/>
              <w:spacing w:after="0" w:line="240" w:lineRule="auto"/>
              <w:contextualSpacing w:val="0"/>
              <w:jc w:val="center"/>
            </w:pPr>
            <w:r>
              <w:rPr>
                <w:b/>
              </w:rPr>
              <w:t xml:space="preserve">Consumption: </w:t>
            </w:r>
          </w:p>
          <w:p w14:paraId="5900C31B" w14:textId="77777777" w:rsidR="00752D37" w:rsidRDefault="009F7BF7">
            <w:pPr>
              <w:pStyle w:val="normal0"/>
              <w:spacing w:after="0" w:line="240" w:lineRule="auto"/>
              <w:contextualSpacing w:val="0"/>
              <w:jc w:val="center"/>
            </w:pPr>
            <w:r>
              <w:t xml:space="preserve">MSB &gt; MPB. The optimum equilibrium for society would be where the marginal social cost is equal to the marginal social benefit (Q!). However, a free market left to </w:t>
            </w:r>
            <w:proofErr w:type="gramStart"/>
            <w:r>
              <w:t>itself</w:t>
            </w:r>
            <w:proofErr w:type="gramEnd"/>
            <w:r>
              <w:t xml:space="preserve"> will produce where the marginal private cost is equal to the marginal private benefit (Q^). If there are positive externalities in consumption, a private market will therefore tend to under-provide a good.</w:t>
            </w:r>
          </w:p>
        </w:tc>
        <w:tc>
          <w:tcPr>
            <w:tcW w:w="5384" w:type="dxa"/>
            <w:tcMar>
              <w:left w:w="108" w:type="dxa"/>
              <w:right w:w="108" w:type="dxa"/>
            </w:tcMar>
          </w:tcPr>
          <w:p w14:paraId="0D49C80A" w14:textId="77777777" w:rsidR="00752D37" w:rsidRDefault="00752D37">
            <w:pPr>
              <w:pStyle w:val="normal0"/>
              <w:spacing w:after="0" w:line="240" w:lineRule="auto"/>
              <w:contextualSpacing w:val="0"/>
              <w:jc w:val="center"/>
            </w:pPr>
          </w:p>
          <w:p w14:paraId="628BEA51" w14:textId="77777777" w:rsidR="00752D37" w:rsidRDefault="009F7BF7">
            <w:pPr>
              <w:pStyle w:val="normal0"/>
              <w:spacing w:after="0" w:line="240" w:lineRule="auto"/>
              <w:contextualSpacing w:val="0"/>
              <w:jc w:val="center"/>
            </w:pPr>
            <w:r>
              <w:rPr>
                <w:noProof/>
              </w:rPr>
              <w:drawing>
                <wp:inline distT="0" distB="0" distL="0" distR="0" wp14:anchorId="1982A98F" wp14:editId="44AF9C4E">
                  <wp:extent cx="2838450" cy="1895475"/>
                  <wp:effectExtent l="0" t="0" r="0" b="0"/>
                  <wp:docPr id="20" name="image18.gif"/>
                  <wp:cNvGraphicFramePr/>
                  <a:graphic xmlns:a="http://schemas.openxmlformats.org/drawingml/2006/main">
                    <a:graphicData uri="http://schemas.openxmlformats.org/drawingml/2006/picture">
                      <pic:pic xmlns:pic="http://schemas.openxmlformats.org/drawingml/2006/picture">
                        <pic:nvPicPr>
                          <pic:cNvPr id="0" name="image18.gif"/>
                          <pic:cNvPicPr preferRelativeResize="0"/>
                        </pic:nvPicPr>
                        <pic:blipFill>
                          <a:blip r:embed="rId29"/>
                          <a:srcRect/>
                          <a:stretch>
                            <a:fillRect/>
                          </a:stretch>
                        </pic:blipFill>
                        <pic:spPr>
                          <a:xfrm>
                            <a:off x="0" y="0"/>
                            <a:ext cx="2838450" cy="1895475"/>
                          </a:xfrm>
                          <a:prstGeom prst="rect">
                            <a:avLst/>
                          </a:prstGeom>
                          <a:ln/>
                        </pic:spPr>
                      </pic:pic>
                    </a:graphicData>
                  </a:graphic>
                </wp:inline>
              </w:drawing>
            </w:r>
          </w:p>
          <w:p w14:paraId="2CA91898" w14:textId="77777777" w:rsidR="00752D37" w:rsidRDefault="009F7BF7">
            <w:pPr>
              <w:pStyle w:val="normal0"/>
              <w:spacing w:after="0" w:line="240" w:lineRule="auto"/>
              <w:contextualSpacing w:val="0"/>
              <w:jc w:val="center"/>
            </w:pPr>
            <w:r>
              <w:t>Graph for a positive externality in production</w:t>
            </w:r>
          </w:p>
          <w:p w14:paraId="6E2139A9" w14:textId="77777777" w:rsidR="00752D37" w:rsidRDefault="00752D37">
            <w:pPr>
              <w:pStyle w:val="normal0"/>
              <w:spacing w:after="0" w:line="240" w:lineRule="auto"/>
              <w:contextualSpacing w:val="0"/>
              <w:jc w:val="center"/>
            </w:pPr>
          </w:p>
          <w:p w14:paraId="0BADFC50" w14:textId="77777777" w:rsidR="00752D37" w:rsidRDefault="009F7BF7">
            <w:pPr>
              <w:pStyle w:val="normal0"/>
              <w:spacing w:after="0" w:line="240" w:lineRule="auto"/>
              <w:contextualSpacing w:val="0"/>
            </w:pPr>
            <w:r>
              <w:t xml:space="preserve">A large printing firm provides high quality training for its employees. There is a cost to the firm. When the employees leave the firm and go to other firms, </w:t>
            </w:r>
            <w:proofErr w:type="gramStart"/>
            <w:r>
              <w:t>benefit  firms</w:t>
            </w:r>
            <w:proofErr w:type="gramEnd"/>
            <w:r>
              <w:t xml:space="preserve"> that don’t have to spent money on training their new workers. Society </w:t>
            </w:r>
            <w:r>
              <w:rPr>
                <w:highlight w:val="yellow"/>
              </w:rPr>
              <w:t>has gained</w:t>
            </w:r>
            <w:r>
              <w:t xml:space="preserve"> from the training given by the printing firm. </w:t>
            </w:r>
            <w:r>
              <w:rPr>
                <w:highlight w:val="yellow"/>
              </w:rPr>
              <w:t>MPC &gt;MSC</w:t>
            </w:r>
          </w:p>
          <w:p w14:paraId="2CB53C8A" w14:textId="77777777" w:rsidR="00752D37" w:rsidRDefault="00752D37">
            <w:pPr>
              <w:pStyle w:val="normal0"/>
              <w:spacing w:after="0" w:line="240" w:lineRule="auto"/>
              <w:contextualSpacing w:val="0"/>
              <w:jc w:val="center"/>
            </w:pPr>
          </w:p>
          <w:p w14:paraId="3FE04BCE" w14:textId="77777777" w:rsidR="00752D37" w:rsidRDefault="009F7BF7">
            <w:pPr>
              <w:pStyle w:val="normal0"/>
              <w:spacing w:after="0" w:line="240" w:lineRule="auto"/>
              <w:contextualSpacing w:val="0"/>
              <w:jc w:val="center"/>
            </w:pPr>
            <w:r>
              <w:rPr>
                <w:noProof/>
              </w:rPr>
              <w:drawing>
                <wp:inline distT="0" distB="0" distL="0" distR="0" wp14:anchorId="200C2F82" wp14:editId="0E875988">
                  <wp:extent cx="2924175" cy="1943100"/>
                  <wp:effectExtent l="0" t="0" r="0" b="0"/>
                  <wp:docPr id="21" name="image19.gif"/>
                  <wp:cNvGraphicFramePr/>
                  <a:graphic xmlns:a="http://schemas.openxmlformats.org/drawingml/2006/main">
                    <a:graphicData uri="http://schemas.openxmlformats.org/drawingml/2006/picture">
                      <pic:pic xmlns:pic="http://schemas.openxmlformats.org/drawingml/2006/picture">
                        <pic:nvPicPr>
                          <pic:cNvPr id="0" name="image19.gif"/>
                          <pic:cNvPicPr preferRelativeResize="0"/>
                        </pic:nvPicPr>
                        <pic:blipFill>
                          <a:blip r:embed="rId30"/>
                          <a:srcRect/>
                          <a:stretch>
                            <a:fillRect/>
                          </a:stretch>
                        </pic:blipFill>
                        <pic:spPr>
                          <a:xfrm>
                            <a:off x="0" y="0"/>
                            <a:ext cx="2924175" cy="1943100"/>
                          </a:xfrm>
                          <a:prstGeom prst="rect">
                            <a:avLst/>
                          </a:prstGeom>
                          <a:ln/>
                        </pic:spPr>
                      </pic:pic>
                    </a:graphicData>
                  </a:graphic>
                </wp:inline>
              </w:drawing>
            </w:r>
          </w:p>
          <w:p w14:paraId="1AC8F73A" w14:textId="77777777" w:rsidR="00752D37" w:rsidRDefault="009F7BF7">
            <w:pPr>
              <w:pStyle w:val="normal0"/>
              <w:spacing w:after="0" w:line="240" w:lineRule="auto"/>
              <w:contextualSpacing w:val="0"/>
              <w:jc w:val="center"/>
            </w:pPr>
            <w:r>
              <w:t>Graph for positive externality in consumption</w:t>
            </w:r>
          </w:p>
          <w:p w14:paraId="2AC13A4C" w14:textId="77777777" w:rsidR="00752D37" w:rsidRDefault="00752D37">
            <w:pPr>
              <w:pStyle w:val="normal0"/>
              <w:spacing w:after="0" w:line="240" w:lineRule="auto"/>
              <w:contextualSpacing w:val="0"/>
            </w:pPr>
          </w:p>
          <w:p w14:paraId="51E6415C" w14:textId="77777777" w:rsidR="00752D37" w:rsidRDefault="009F7BF7">
            <w:pPr>
              <w:pStyle w:val="normal0"/>
              <w:spacing w:after="0" w:line="240" w:lineRule="auto"/>
              <w:contextualSpacing w:val="0"/>
            </w:pPr>
            <w:bookmarkStart w:id="1" w:name="h.gjdgxs" w:colFirst="0" w:colLast="0"/>
            <w:bookmarkEnd w:id="1"/>
            <w:r>
              <w:lastRenderedPageBreak/>
              <w:t xml:space="preserve">Consumption of </w:t>
            </w:r>
            <w:proofErr w:type="gramStart"/>
            <w:r>
              <w:t>healthcare  positive</w:t>
            </w:r>
            <w:proofErr w:type="gramEnd"/>
            <w:r>
              <w:t xml:space="preserve"> externality for society. People are healthier, they will not pass illnesses around, economy is more productive – benefit to the whole population. </w:t>
            </w:r>
            <w:r>
              <w:rPr>
                <w:highlight w:val="yellow"/>
              </w:rPr>
              <w:t>MSB of healthcare consumption &gt; MPB</w:t>
            </w:r>
          </w:p>
          <w:p w14:paraId="096658C4" w14:textId="77777777" w:rsidR="00752D37" w:rsidRDefault="00752D37">
            <w:pPr>
              <w:pStyle w:val="normal0"/>
              <w:spacing w:after="0" w:line="240" w:lineRule="auto"/>
              <w:contextualSpacing w:val="0"/>
              <w:jc w:val="center"/>
            </w:pPr>
          </w:p>
        </w:tc>
      </w:tr>
      <w:tr w:rsidR="00752D37" w14:paraId="6D16D24B" w14:textId="77777777" w:rsidTr="00752D37">
        <w:tc>
          <w:tcPr>
            <w:tcW w:w="1050" w:type="dxa"/>
            <w:tcMar>
              <w:left w:w="108" w:type="dxa"/>
              <w:right w:w="108" w:type="dxa"/>
            </w:tcMar>
          </w:tcPr>
          <w:p w14:paraId="517CBABA" w14:textId="77777777" w:rsidR="00752D37" w:rsidRDefault="009F7BF7">
            <w:pPr>
              <w:pStyle w:val="normal0"/>
              <w:spacing w:after="0" w:line="240" w:lineRule="auto"/>
              <w:contextualSpacing w:val="0"/>
              <w:jc w:val="center"/>
            </w:pPr>
            <w:r>
              <w:lastRenderedPageBreak/>
              <w:t>53</w:t>
            </w:r>
          </w:p>
        </w:tc>
        <w:tc>
          <w:tcPr>
            <w:tcW w:w="1837" w:type="dxa"/>
            <w:tcMar>
              <w:left w:w="108" w:type="dxa"/>
              <w:right w:w="108" w:type="dxa"/>
            </w:tcMar>
          </w:tcPr>
          <w:p w14:paraId="39144737" w14:textId="77777777" w:rsidR="00752D37" w:rsidRDefault="009F7BF7">
            <w:pPr>
              <w:pStyle w:val="normal0"/>
              <w:spacing w:after="0" w:line="240" w:lineRule="auto"/>
              <w:contextualSpacing w:val="0"/>
              <w:jc w:val="center"/>
            </w:pPr>
            <w:r>
              <w:rPr>
                <w:b/>
              </w:rPr>
              <w:t>Negative Externalities of P &amp; C</w:t>
            </w:r>
          </w:p>
        </w:tc>
        <w:tc>
          <w:tcPr>
            <w:tcW w:w="2619" w:type="dxa"/>
            <w:tcMar>
              <w:left w:w="108" w:type="dxa"/>
              <w:right w:w="108" w:type="dxa"/>
            </w:tcMar>
          </w:tcPr>
          <w:p w14:paraId="59FCD40F" w14:textId="77777777" w:rsidR="00752D37" w:rsidRDefault="009F7BF7">
            <w:pPr>
              <w:pStyle w:val="normal0"/>
              <w:spacing w:after="0" w:line="240" w:lineRule="auto"/>
              <w:contextualSpacing w:val="0"/>
              <w:jc w:val="center"/>
            </w:pPr>
            <w:r>
              <w:rPr>
                <w:b/>
              </w:rPr>
              <w:t>Consumption:</w:t>
            </w:r>
          </w:p>
          <w:p w14:paraId="53601D70" w14:textId="77777777" w:rsidR="00752D37" w:rsidRDefault="009F7BF7">
            <w:pPr>
              <w:pStyle w:val="normal0"/>
              <w:spacing w:after="0" w:line="240" w:lineRule="auto"/>
              <w:contextualSpacing w:val="0"/>
              <w:jc w:val="center"/>
            </w:pPr>
            <w:r>
              <w:t>MSB &lt; MPB</w:t>
            </w:r>
          </w:p>
          <w:p w14:paraId="2956314C" w14:textId="77777777" w:rsidR="00752D37" w:rsidRDefault="009F7BF7">
            <w:pPr>
              <w:pStyle w:val="normal0"/>
              <w:spacing w:after="0" w:line="240" w:lineRule="auto"/>
              <w:contextualSpacing w:val="0"/>
              <w:jc w:val="center"/>
            </w:pPr>
            <w:r>
              <w:t xml:space="preserve">The optimum equilibrium for society would be where the marginal social cost is equal to the marginal social benefit (Q!). However, a free market left to </w:t>
            </w:r>
            <w:proofErr w:type="gramStart"/>
            <w:r>
              <w:t>itself</w:t>
            </w:r>
            <w:proofErr w:type="gramEnd"/>
            <w:r>
              <w:t xml:space="preserve"> will produce where the marginal private cost is equal to the marginal private benefit (Q^). If there are negative externalities in consumption, a private market will therefore tend to over-provide a good.</w:t>
            </w:r>
          </w:p>
          <w:p w14:paraId="6AAE01C1" w14:textId="77777777" w:rsidR="00752D37" w:rsidRDefault="009F7BF7">
            <w:pPr>
              <w:pStyle w:val="normal0"/>
              <w:spacing w:after="0" w:line="240" w:lineRule="auto"/>
              <w:contextualSpacing w:val="0"/>
              <w:jc w:val="center"/>
            </w:pPr>
            <w:r>
              <w:rPr>
                <w:b/>
              </w:rPr>
              <w:t>Production:</w:t>
            </w:r>
          </w:p>
          <w:p w14:paraId="30863E74" w14:textId="77777777" w:rsidR="00752D37" w:rsidRDefault="009F7BF7">
            <w:pPr>
              <w:pStyle w:val="normal0"/>
              <w:spacing w:after="0" w:line="240" w:lineRule="auto"/>
              <w:contextualSpacing w:val="0"/>
              <w:jc w:val="center"/>
            </w:pPr>
            <w:r>
              <w:t xml:space="preserve">MSC &gt; MPC. The optimum equilibrium for society would be where the marginal social cost is equal to the marginal social benefit (Q!). However, a free market left to </w:t>
            </w:r>
            <w:proofErr w:type="gramStart"/>
            <w:r>
              <w:t>itself</w:t>
            </w:r>
            <w:proofErr w:type="gramEnd"/>
            <w:r>
              <w:t xml:space="preserve"> will produce where the marginal private cost is equal to the marginal private benefit (Q^). If there are negative externalities in production, a private market will therefore tend to over-produce a good.</w:t>
            </w:r>
          </w:p>
          <w:p w14:paraId="2916ACDA" w14:textId="77777777" w:rsidR="00752D37" w:rsidRDefault="00752D37">
            <w:pPr>
              <w:pStyle w:val="normal0"/>
              <w:spacing w:after="0" w:line="240" w:lineRule="auto"/>
              <w:contextualSpacing w:val="0"/>
              <w:jc w:val="center"/>
            </w:pPr>
          </w:p>
        </w:tc>
        <w:tc>
          <w:tcPr>
            <w:tcW w:w="5384" w:type="dxa"/>
            <w:tcMar>
              <w:left w:w="108" w:type="dxa"/>
              <w:right w:w="108" w:type="dxa"/>
            </w:tcMar>
          </w:tcPr>
          <w:p w14:paraId="65F1F053" w14:textId="77777777" w:rsidR="00752D37" w:rsidRDefault="00752D37">
            <w:pPr>
              <w:pStyle w:val="normal0"/>
              <w:spacing w:after="0" w:line="240" w:lineRule="auto"/>
              <w:contextualSpacing w:val="0"/>
              <w:jc w:val="center"/>
            </w:pPr>
          </w:p>
          <w:p w14:paraId="0D9D84C9" w14:textId="77777777" w:rsidR="00752D37" w:rsidRDefault="009F7BF7">
            <w:pPr>
              <w:pStyle w:val="normal0"/>
              <w:spacing w:after="0" w:line="240" w:lineRule="auto"/>
              <w:contextualSpacing w:val="0"/>
              <w:jc w:val="center"/>
            </w:pPr>
            <w:r>
              <w:rPr>
                <w:noProof/>
              </w:rPr>
              <w:drawing>
                <wp:inline distT="0" distB="0" distL="0" distR="0" wp14:anchorId="79827EEF" wp14:editId="1E4C906F">
                  <wp:extent cx="2800350" cy="1905000"/>
                  <wp:effectExtent l="0" t="0" r="0" b="0"/>
                  <wp:docPr id="22" name="image16.gif"/>
                  <wp:cNvGraphicFramePr/>
                  <a:graphic xmlns:a="http://schemas.openxmlformats.org/drawingml/2006/main">
                    <a:graphicData uri="http://schemas.openxmlformats.org/drawingml/2006/picture">
                      <pic:pic xmlns:pic="http://schemas.openxmlformats.org/drawingml/2006/picture">
                        <pic:nvPicPr>
                          <pic:cNvPr id="0" name="image16.gif"/>
                          <pic:cNvPicPr preferRelativeResize="0"/>
                        </pic:nvPicPr>
                        <pic:blipFill>
                          <a:blip r:embed="rId31"/>
                          <a:srcRect/>
                          <a:stretch>
                            <a:fillRect/>
                          </a:stretch>
                        </pic:blipFill>
                        <pic:spPr>
                          <a:xfrm>
                            <a:off x="0" y="0"/>
                            <a:ext cx="2800350" cy="1905000"/>
                          </a:xfrm>
                          <a:prstGeom prst="rect">
                            <a:avLst/>
                          </a:prstGeom>
                          <a:ln/>
                        </pic:spPr>
                      </pic:pic>
                    </a:graphicData>
                  </a:graphic>
                </wp:inline>
              </w:drawing>
            </w:r>
          </w:p>
          <w:p w14:paraId="6EFBC452" w14:textId="77777777" w:rsidR="00752D37" w:rsidRDefault="009F7BF7">
            <w:pPr>
              <w:pStyle w:val="normal0"/>
              <w:spacing w:after="0" w:line="240" w:lineRule="auto"/>
              <w:contextualSpacing w:val="0"/>
              <w:jc w:val="center"/>
            </w:pPr>
            <w:r>
              <w:t>Graph for Negative externalities in consumption</w:t>
            </w:r>
          </w:p>
          <w:p w14:paraId="4BA76B8F" w14:textId="77777777" w:rsidR="00752D37" w:rsidRDefault="00752D37">
            <w:pPr>
              <w:pStyle w:val="normal0"/>
              <w:spacing w:after="0" w:line="240" w:lineRule="auto"/>
              <w:contextualSpacing w:val="0"/>
            </w:pPr>
          </w:p>
          <w:p w14:paraId="70D62AD5" w14:textId="77777777" w:rsidR="00752D37" w:rsidRDefault="009F7BF7">
            <w:pPr>
              <w:pStyle w:val="normal0"/>
              <w:spacing w:after="0" w:line="240" w:lineRule="auto"/>
              <w:contextualSpacing w:val="0"/>
            </w:pPr>
            <w:r>
              <w:t xml:space="preserve">People who smoke enjoy private benefits of smoking but this will create external costs for other people.  – Passive or second hand smoking. </w:t>
            </w:r>
          </w:p>
          <w:p w14:paraId="63361E12" w14:textId="77777777" w:rsidR="00752D37" w:rsidRDefault="009F7BF7">
            <w:pPr>
              <w:pStyle w:val="normal0"/>
              <w:spacing w:after="0" w:line="240" w:lineRule="auto"/>
              <w:contextualSpacing w:val="0"/>
            </w:pPr>
            <w:r>
              <w:t xml:space="preserve">Costs to others include lung cancer, asthma etc. </w:t>
            </w:r>
          </w:p>
          <w:p w14:paraId="2E2C7993" w14:textId="77777777" w:rsidR="00752D37" w:rsidRDefault="00752D37">
            <w:pPr>
              <w:pStyle w:val="normal0"/>
              <w:spacing w:after="0" w:line="240" w:lineRule="auto"/>
              <w:contextualSpacing w:val="0"/>
              <w:jc w:val="center"/>
            </w:pPr>
          </w:p>
          <w:p w14:paraId="7B40B87E" w14:textId="77777777" w:rsidR="00752D37" w:rsidRDefault="00752D37">
            <w:pPr>
              <w:pStyle w:val="normal0"/>
              <w:spacing w:after="0" w:line="240" w:lineRule="auto"/>
              <w:contextualSpacing w:val="0"/>
              <w:jc w:val="center"/>
            </w:pPr>
          </w:p>
          <w:p w14:paraId="7CF2AD89" w14:textId="77777777" w:rsidR="00752D37" w:rsidRDefault="009F7BF7">
            <w:pPr>
              <w:pStyle w:val="normal0"/>
              <w:spacing w:after="0" w:line="240" w:lineRule="auto"/>
              <w:contextualSpacing w:val="0"/>
              <w:jc w:val="center"/>
            </w:pPr>
            <w:r>
              <w:rPr>
                <w:noProof/>
              </w:rPr>
              <w:drawing>
                <wp:inline distT="0" distB="0" distL="0" distR="0" wp14:anchorId="7A4DC4AB" wp14:editId="147EC5DE">
                  <wp:extent cx="2867025" cy="1876425"/>
                  <wp:effectExtent l="0" t="0" r="0" b="0"/>
                  <wp:docPr id="23" name="image21.gif"/>
                  <wp:cNvGraphicFramePr/>
                  <a:graphic xmlns:a="http://schemas.openxmlformats.org/drawingml/2006/main">
                    <a:graphicData uri="http://schemas.openxmlformats.org/drawingml/2006/picture">
                      <pic:pic xmlns:pic="http://schemas.openxmlformats.org/drawingml/2006/picture">
                        <pic:nvPicPr>
                          <pic:cNvPr id="0" name="image21.gif"/>
                          <pic:cNvPicPr preferRelativeResize="0"/>
                        </pic:nvPicPr>
                        <pic:blipFill>
                          <a:blip r:embed="rId32"/>
                          <a:srcRect/>
                          <a:stretch>
                            <a:fillRect/>
                          </a:stretch>
                        </pic:blipFill>
                        <pic:spPr>
                          <a:xfrm>
                            <a:off x="0" y="0"/>
                            <a:ext cx="2867025" cy="1876425"/>
                          </a:xfrm>
                          <a:prstGeom prst="rect">
                            <a:avLst/>
                          </a:prstGeom>
                          <a:ln/>
                        </pic:spPr>
                      </pic:pic>
                    </a:graphicData>
                  </a:graphic>
                </wp:inline>
              </w:drawing>
            </w:r>
          </w:p>
          <w:p w14:paraId="04F8530A" w14:textId="77777777" w:rsidR="00752D37" w:rsidRDefault="009F7BF7">
            <w:pPr>
              <w:pStyle w:val="normal0"/>
              <w:spacing w:after="0" w:line="240" w:lineRule="auto"/>
              <w:contextualSpacing w:val="0"/>
              <w:jc w:val="center"/>
            </w:pPr>
            <w:r>
              <w:t>Graph for negative externalities in production</w:t>
            </w:r>
          </w:p>
          <w:p w14:paraId="45965A42" w14:textId="77777777" w:rsidR="00752D37" w:rsidRDefault="00752D37">
            <w:pPr>
              <w:pStyle w:val="normal0"/>
              <w:spacing w:after="0" w:line="240" w:lineRule="auto"/>
              <w:contextualSpacing w:val="0"/>
            </w:pPr>
          </w:p>
          <w:p w14:paraId="34117596" w14:textId="77777777" w:rsidR="00752D37" w:rsidRDefault="009F7BF7">
            <w:pPr>
              <w:pStyle w:val="normal0"/>
              <w:spacing w:after="0" w:line="240" w:lineRule="auto"/>
              <w:contextualSpacing w:val="0"/>
            </w:pPr>
            <w:r>
              <w:t xml:space="preserve">Paint factory emits </w:t>
            </w:r>
            <w:proofErr w:type="gramStart"/>
            <w:r>
              <w:t>fumes  harmful</w:t>
            </w:r>
            <w:proofErr w:type="gramEnd"/>
            <w:r>
              <w:t xml:space="preserve"> to people in the area (third party) then =&gt; </w:t>
            </w:r>
            <w:r>
              <w:rPr>
                <w:highlight w:val="yellow"/>
              </w:rPr>
              <w:t>cost of community is &gt; than cost of production paid by the firm</w:t>
            </w:r>
          </w:p>
          <w:p w14:paraId="1CD8CCA4" w14:textId="77777777" w:rsidR="00752D37" w:rsidRDefault="009F7BF7">
            <w:pPr>
              <w:pStyle w:val="normal0"/>
              <w:spacing w:after="0" w:line="240" w:lineRule="auto"/>
              <w:contextualSpacing w:val="0"/>
            </w:pPr>
            <w:r>
              <w:t xml:space="preserve">Firm has its private costs, however it creates external costs. </w:t>
            </w:r>
            <w:r>
              <w:rPr>
                <w:highlight w:val="yellow"/>
              </w:rPr>
              <w:t xml:space="preserve">Marginal social cost of production &gt; than marginal private cost. MSC = MPC + </w:t>
            </w:r>
            <w:proofErr w:type="gramStart"/>
            <w:r>
              <w:rPr>
                <w:highlight w:val="yellow"/>
              </w:rPr>
              <w:t>EC(</w:t>
            </w:r>
            <w:proofErr w:type="gramEnd"/>
            <w:r>
              <w:rPr>
                <w:highlight w:val="yellow"/>
              </w:rPr>
              <w:t>external cost)</w:t>
            </w:r>
          </w:p>
          <w:p w14:paraId="442F7E8D" w14:textId="77777777" w:rsidR="00752D37" w:rsidRDefault="00752D37">
            <w:pPr>
              <w:pStyle w:val="normal0"/>
              <w:spacing w:after="0" w:line="240" w:lineRule="auto"/>
              <w:contextualSpacing w:val="0"/>
              <w:jc w:val="center"/>
            </w:pPr>
          </w:p>
        </w:tc>
      </w:tr>
    </w:tbl>
    <w:p w14:paraId="1F8E76BE" w14:textId="77777777" w:rsidR="00752D37" w:rsidRDefault="009F7BF7">
      <w:pPr>
        <w:pStyle w:val="normal0"/>
      </w:pPr>
      <w:r>
        <w:t>** P&amp;C = Production and Consumption</w:t>
      </w:r>
    </w:p>
    <w:sectPr w:rsidR="00752D3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defaultTabStop w:val="720"/>
  <w:characterSpacingControl w:val="doNotCompress"/>
  <w:compat>
    <w:compatSetting w:name="compatibilityMode" w:uri="http://schemas.microsoft.com/office/word" w:val="14"/>
  </w:compat>
  <w:rsids>
    <w:rsidRoot w:val="00752D37"/>
    <w:rsid w:val="00752D37"/>
    <w:rsid w:val="009F7BF7"/>
    <w:rsid w:val="00A02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077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sz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rPr>
  </w:style>
  <w:style w:type="paragraph" w:styleId="Heading2">
    <w:name w:val="heading 2"/>
    <w:basedOn w:val="normal0"/>
    <w:next w:val="normal0"/>
    <w:pPr>
      <w:keepNext/>
      <w:keepLines/>
      <w:spacing w:before="360" w:after="80"/>
      <w:outlineLvl w:val="1"/>
    </w:pPr>
    <w:rPr>
      <w:b/>
      <w:sz w:val="3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sz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rPr>
  </w:style>
  <w:style w:type="paragraph" w:styleId="Subtitle">
    <w:name w:val="Subtitle"/>
    <w:basedOn w:val="normal0"/>
    <w:next w:val="normal0"/>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6.png"/><Relationship Id="rId21" Type="http://schemas.openxmlformats.org/officeDocument/2006/relationships/image" Target="media/image17.jpg"/><Relationship Id="rId22" Type="http://schemas.openxmlformats.org/officeDocument/2006/relationships/image" Target="media/image18.jpg"/><Relationship Id="rId23" Type="http://schemas.openxmlformats.org/officeDocument/2006/relationships/image" Target="media/image19.jpg"/><Relationship Id="rId24" Type="http://schemas.openxmlformats.org/officeDocument/2006/relationships/image" Target="media/image20.jpg"/><Relationship Id="rId25" Type="http://schemas.openxmlformats.org/officeDocument/2006/relationships/image" Target="media/image21.gif"/><Relationship Id="rId26" Type="http://schemas.openxmlformats.org/officeDocument/2006/relationships/image" Target="media/image22.jpg"/><Relationship Id="rId27" Type="http://schemas.openxmlformats.org/officeDocument/2006/relationships/image" Target="media/image23.jpg"/><Relationship Id="rId28" Type="http://schemas.openxmlformats.org/officeDocument/2006/relationships/image" Target="media/image24.jpg"/><Relationship Id="rId29" Type="http://schemas.openxmlformats.org/officeDocument/2006/relationships/image" Target="media/image25.gif"/><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30" Type="http://schemas.openxmlformats.org/officeDocument/2006/relationships/image" Target="media/image26.gif"/><Relationship Id="rId31" Type="http://schemas.openxmlformats.org/officeDocument/2006/relationships/image" Target="media/image27.gif"/><Relationship Id="rId32" Type="http://schemas.openxmlformats.org/officeDocument/2006/relationships/image" Target="media/image28.gif"/><Relationship Id="rId9" Type="http://schemas.openxmlformats.org/officeDocument/2006/relationships/image" Target="media/image5.gif"/><Relationship Id="rId6" Type="http://schemas.openxmlformats.org/officeDocument/2006/relationships/image" Target="media/image2.png"/><Relationship Id="rId7" Type="http://schemas.openxmlformats.org/officeDocument/2006/relationships/image" Target="media/image3.jpg"/><Relationship Id="rId8" Type="http://schemas.openxmlformats.org/officeDocument/2006/relationships/image" Target="media/image4.jp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6.jpg"/><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gif"/><Relationship Id="rId14" Type="http://schemas.openxmlformats.org/officeDocument/2006/relationships/image" Target="media/image10.gif"/><Relationship Id="rId15" Type="http://schemas.openxmlformats.org/officeDocument/2006/relationships/image" Target="media/image11.jpg"/><Relationship Id="rId16" Type="http://schemas.openxmlformats.org/officeDocument/2006/relationships/image" Target="media/image12.jp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3305</Words>
  <Characters>18844</Characters>
  <Application>Microsoft Macintosh Word</Application>
  <DocSecurity>0</DocSecurity>
  <Lines>157</Lines>
  <Paragraphs>44</Paragraphs>
  <ScaleCrop>false</ScaleCrop>
  <Company>isd</Company>
  <LinksUpToDate>false</LinksUpToDate>
  <CharactersWithSpaces>22105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 - 200.docx</dc:title>
  <cp:lastModifiedBy>ted buckley</cp:lastModifiedBy>
  <cp:revision>3</cp:revision>
  <dcterms:created xsi:type="dcterms:W3CDTF">2015-04-16T13:12:00Z</dcterms:created>
  <dcterms:modified xsi:type="dcterms:W3CDTF">2015-04-16T13:14:00Z</dcterms:modified>
</cp:coreProperties>
</file>