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9CC19A" w14:textId="77777777" w:rsidR="00533DDC" w:rsidRDefault="000C03D2">
      <w:pPr>
        <w:pStyle w:val="normal0"/>
        <w:jc w:val="center"/>
      </w:pPr>
      <w:r>
        <w:rPr>
          <w:b/>
          <w:sz w:val="40"/>
        </w:rPr>
        <w:t>Dictionary Section 4 – Individual Sections</w:t>
      </w:r>
    </w:p>
    <w:tbl>
      <w:tblPr>
        <w:tblStyle w:val="a"/>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5"/>
        <w:gridCol w:w="1576"/>
        <w:gridCol w:w="3118"/>
        <w:gridCol w:w="4476"/>
      </w:tblGrid>
      <w:tr w:rsidR="00533DDC" w14:paraId="52A41CB2" w14:textId="77777777" w:rsidTr="00533DDC">
        <w:tc>
          <w:tcPr>
            <w:tcW w:w="965" w:type="dxa"/>
            <w:tcMar>
              <w:left w:w="108" w:type="dxa"/>
              <w:right w:w="108" w:type="dxa"/>
            </w:tcMar>
          </w:tcPr>
          <w:p w14:paraId="04BC1248" w14:textId="77777777" w:rsidR="00533DDC" w:rsidRDefault="000C03D2">
            <w:pPr>
              <w:pStyle w:val="normal0"/>
              <w:spacing w:after="0" w:line="240" w:lineRule="auto"/>
              <w:contextualSpacing w:val="0"/>
              <w:jc w:val="center"/>
            </w:pPr>
            <w:r>
              <w:rPr>
                <w:b/>
              </w:rPr>
              <w:t>Item Number</w:t>
            </w:r>
          </w:p>
        </w:tc>
        <w:tc>
          <w:tcPr>
            <w:tcW w:w="1576" w:type="dxa"/>
            <w:tcMar>
              <w:left w:w="108" w:type="dxa"/>
              <w:right w:w="108" w:type="dxa"/>
            </w:tcMar>
          </w:tcPr>
          <w:p w14:paraId="3E1605C2" w14:textId="77777777" w:rsidR="00533DDC" w:rsidRDefault="000C03D2">
            <w:pPr>
              <w:pStyle w:val="normal0"/>
              <w:spacing w:after="0" w:line="240" w:lineRule="auto"/>
              <w:contextualSpacing w:val="0"/>
              <w:jc w:val="center"/>
            </w:pPr>
            <w:r>
              <w:rPr>
                <w:b/>
              </w:rPr>
              <w:t>Term</w:t>
            </w:r>
          </w:p>
        </w:tc>
        <w:tc>
          <w:tcPr>
            <w:tcW w:w="3118" w:type="dxa"/>
            <w:tcMar>
              <w:left w:w="108" w:type="dxa"/>
              <w:right w:w="108" w:type="dxa"/>
            </w:tcMar>
          </w:tcPr>
          <w:p w14:paraId="6DE7C6C1" w14:textId="77777777" w:rsidR="00533DDC" w:rsidRDefault="000C03D2">
            <w:pPr>
              <w:pStyle w:val="normal0"/>
              <w:spacing w:after="0" w:line="240" w:lineRule="auto"/>
              <w:contextualSpacing w:val="0"/>
              <w:jc w:val="center"/>
            </w:pPr>
            <w:r>
              <w:rPr>
                <w:b/>
              </w:rPr>
              <w:t>Explanation</w:t>
            </w:r>
          </w:p>
        </w:tc>
        <w:tc>
          <w:tcPr>
            <w:tcW w:w="4476" w:type="dxa"/>
            <w:tcMar>
              <w:left w:w="108" w:type="dxa"/>
              <w:right w:w="108" w:type="dxa"/>
            </w:tcMar>
          </w:tcPr>
          <w:p w14:paraId="6FC0CDCD" w14:textId="77777777" w:rsidR="00533DDC" w:rsidRDefault="000C03D2">
            <w:pPr>
              <w:pStyle w:val="normal0"/>
              <w:spacing w:after="0" w:line="240" w:lineRule="auto"/>
              <w:contextualSpacing w:val="0"/>
              <w:jc w:val="center"/>
            </w:pPr>
            <w:r>
              <w:rPr>
                <w:b/>
              </w:rPr>
              <w:t>Diagram/Example</w:t>
            </w:r>
          </w:p>
        </w:tc>
      </w:tr>
      <w:tr w:rsidR="00533DDC" w14:paraId="45171A9B" w14:textId="77777777" w:rsidTr="00533DDC">
        <w:tc>
          <w:tcPr>
            <w:tcW w:w="965" w:type="dxa"/>
            <w:tcMar>
              <w:left w:w="108" w:type="dxa"/>
              <w:right w:w="108" w:type="dxa"/>
            </w:tcMar>
          </w:tcPr>
          <w:p w14:paraId="7CEDAFCD" w14:textId="77777777" w:rsidR="00533DDC" w:rsidRDefault="000C03D2">
            <w:pPr>
              <w:pStyle w:val="normal0"/>
              <w:spacing w:after="0" w:line="240" w:lineRule="auto"/>
              <w:contextualSpacing w:val="0"/>
              <w:jc w:val="center"/>
            </w:pPr>
            <w:r>
              <w:rPr>
                <w:b/>
              </w:rPr>
              <w:t>1</w:t>
            </w:r>
          </w:p>
        </w:tc>
        <w:tc>
          <w:tcPr>
            <w:tcW w:w="1576" w:type="dxa"/>
            <w:tcMar>
              <w:left w:w="108" w:type="dxa"/>
              <w:right w:w="108" w:type="dxa"/>
            </w:tcMar>
          </w:tcPr>
          <w:p w14:paraId="457E5531" w14:textId="77777777" w:rsidR="00533DDC" w:rsidRDefault="000C03D2">
            <w:pPr>
              <w:pStyle w:val="normal0"/>
              <w:spacing w:after="0" w:line="240" w:lineRule="auto"/>
              <w:contextualSpacing w:val="0"/>
              <w:jc w:val="center"/>
            </w:pPr>
            <w:r>
              <w:rPr>
                <w:b/>
              </w:rPr>
              <w:t>Economic Growth</w:t>
            </w:r>
          </w:p>
        </w:tc>
        <w:tc>
          <w:tcPr>
            <w:tcW w:w="3118" w:type="dxa"/>
            <w:tcMar>
              <w:left w:w="108" w:type="dxa"/>
              <w:right w:w="108" w:type="dxa"/>
            </w:tcMar>
          </w:tcPr>
          <w:p w14:paraId="1A970D3F" w14:textId="77777777" w:rsidR="00533DDC" w:rsidRDefault="000C03D2">
            <w:pPr>
              <w:pStyle w:val="normal0"/>
              <w:spacing w:after="0" w:line="240" w:lineRule="auto"/>
              <w:contextualSpacing w:val="0"/>
            </w:pPr>
            <w:r>
              <w:rPr>
                <w:color w:val="222222"/>
                <w:highlight w:val="white"/>
              </w:rPr>
              <w:t xml:space="preserve">Economic Growth is a </w:t>
            </w:r>
            <w:r>
              <w:rPr>
                <w:color w:val="222222"/>
                <w:highlight w:val="yellow"/>
              </w:rPr>
              <w:t>measurement of the change in a country’s national output</w:t>
            </w:r>
            <w:r>
              <w:rPr>
                <w:color w:val="222222"/>
                <w:highlight w:val="white"/>
              </w:rPr>
              <w:t>, or Gross Domestic Product (GDP).</w:t>
            </w:r>
          </w:p>
          <w:p w14:paraId="2FE3F890" w14:textId="77777777" w:rsidR="00533DDC" w:rsidRDefault="00533DDC">
            <w:pPr>
              <w:pStyle w:val="normal0"/>
              <w:spacing w:after="0" w:line="240" w:lineRule="auto"/>
              <w:contextualSpacing w:val="0"/>
            </w:pPr>
          </w:p>
          <w:p w14:paraId="57C37B83" w14:textId="77777777" w:rsidR="00533DDC" w:rsidRDefault="000C03D2">
            <w:pPr>
              <w:pStyle w:val="normal0"/>
              <w:spacing w:after="0" w:line="240" w:lineRule="auto"/>
              <w:contextualSpacing w:val="0"/>
              <w:jc w:val="center"/>
            </w:pPr>
            <w:r>
              <w:rPr>
                <w:color w:val="222222"/>
                <w:highlight w:val="white"/>
              </w:rPr>
              <w:t>National income is a measure of adding up all the activity between one of the following; Goods &amp; Services between firms to households, Expenditure between households to firms, and the payment factors from firms to households.  This value is measured each y</w:t>
            </w:r>
            <w:r>
              <w:rPr>
                <w:color w:val="222222"/>
                <w:highlight w:val="white"/>
              </w:rPr>
              <w:t>ear and the difference between the two is the economic growth.  If the economy has a higher GDP we would say the economy has grown!</w:t>
            </w:r>
          </w:p>
          <w:p w14:paraId="01662A35" w14:textId="77777777" w:rsidR="00533DDC" w:rsidRDefault="00533DDC">
            <w:pPr>
              <w:pStyle w:val="normal0"/>
              <w:spacing w:after="0" w:line="240" w:lineRule="auto"/>
              <w:contextualSpacing w:val="0"/>
              <w:jc w:val="center"/>
            </w:pPr>
          </w:p>
        </w:tc>
        <w:tc>
          <w:tcPr>
            <w:tcW w:w="4476" w:type="dxa"/>
            <w:tcMar>
              <w:left w:w="108" w:type="dxa"/>
              <w:right w:w="108" w:type="dxa"/>
            </w:tcMar>
          </w:tcPr>
          <w:p w14:paraId="476DF005" w14:textId="77777777" w:rsidR="00533DDC" w:rsidRDefault="000C03D2">
            <w:pPr>
              <w:pStyle w:val="normal0"/>
              <w:spacing w:after="0" w:line="240" w:lineRule="auto"/>
              <w:contextualSpacing w:val="0"/>
              <w:jc w:val="center"/>
            </w:pPr>
            <w:r>
              <w:rPr>
                <w:noProof/>
              </w:rPr>
              <w:drawing>
                <wp:inline distT="0" distB="0" distL="0" distR="0" wp14:anchorId="26F26517" wp14:editId="3C1CE884">
                  <wp:extent cx="1797685" cy="18192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1797685" cy="1819275"/>
                          </a:xfrm>
                          <a:prstGeom prst="rect">
                            <a:avLst/>
                          </a:prstGeom>
                          <a:ln/>
                        </pic:spPr>
                      </pic:pic>
                    </a:graphicData>
                  </a:graphic>
                </wp:inline>
              </w:drawing>
            </w:r>
          </w:p>
          <w:p w14:paraId="5F9DD592" w14:textId="77777777" w:rsidR="00533DDC" w:rsidRDefault="000C03D2">
            <w:pPr>
              <w:pStyle w:val="normal0"/>
              <w:spacing w:after="0" w:line="240" w:lineRule="auto"/>
              <w:contextualSpacing w:val="0"/>
              <w:jc w:val="center"/>
            </w:pPr>
            <w:r>
              <w:t>Further Explanation on term 5 in section 1 Dictionary</w:t>
            </w:r>
          </w:p>
        </w:tc>
      </w:tr>
      <w:tr w:rsidR="00533DDC" w14:paraId="115D8EE6" w14:textId="77777777" w:rsidTr="00533DDC">
        <w:tc>
          <w:tcPr>
            <w:tcW w:w="965" w:type="dxa"/>
            <w:tcMar>
              <w:left w:w="108" w:type="dxa"/>
              <w:right w:w="108" w:type="dxa"/>
            </w:tcMar>
          </w:tcPr>
          <w:p w14:paraId="22647A9C" w14:textId="77777777" w:rsidR="00533DDC" w:rsidRDefault="000C03D2">
            <w:pPr>
              <w:pStyle w:val="normal0"/>
              <w:spacing w:after="0" w:line="240" w:lineRule="auto"/>
              <w:contextualSpacing w:val="0"/>
              <w:jc w:val="center"/>
            </w:pPr>
            <w:r>
              <w:rPr>
                <w:b/>
              </w:rPr>
              <w:t>2</w:t>
            </w:r>
          </w:p>
        </w:tc>
        <w:tc>
          <w:tcPr>
            <w:tcW w:w="1576" w:type="dxa"/>
            <w:tcMar>
              <w:left w:w="108" w:type="dxa"/>
              <w:right w:w="108" w:type="dxa"/>
            </w:tcMar>
          </w:tcPr>
          <w:p w14:paraId="03C08566" w14:textId="77777777" w:rsidR="00533DDC" w:rsidRDefault="000C03D2">
            <w:pPr>
              <w:pStyle w:val="normal0"/>
              <w:spacing w:after="0" w:line="240" w:lineRule="auto"/>
              <w:contextualSpacing w:val="0"/>
              <w:jc w:val="center"/>
            </w:pPr>
            <w:r>
              <w:rPr>
                <w:b/>
              </w:rPr>
              <w:t>Economic Development</w:t>
            </w:r>
          </w:p>
        </w:tc>
        <w:tc>
          <w:tcPr>
            <w:tcW w:w="3118" w:type="dxa"/>
            <w:tcMar>
              <w:left w:w="108" w:type="dxa"/>
              <w:right w:w="108" w:type="dxa"/>
            </w:tcMar>
          </w:tcPr>
          <w:p w14:paraId="0BCA3B8D" w14:textId="77777777" w:rsidR="00533DDC" w:rsidRDefault="000C03D2">
            <w:pPr>
              <w:pStyle w:val="normal0"/>
              <w:spacing w:after="0" w:line="240" w:lineRule="auto"/>
              <w:contextualSpacing w:val="0"/>
              <w:jc w:val="center"/>
            </w:pPr>
            <w:r>
              <w:rPr>
                <w:color w:val="222222"/>
                <w:highlight w:val="white"/>
              </w:rPr>
              <w:t xml:space="preserve">Unlike economic growth, economic development is a </w:t>
            </w:r>
            <w:r>
              <w:rPr>
                <w:color w:val="222222"/>
                <w:highlight w:val="yellow"/>
              </w:rPr>
              <w:t>measure of welfare</w:t>
            </w:r>
            <w:r>
              <w:rPr>
                <w:color w:val="222222"/>
                <w:highlight w:val="white"/>
              </w:rPr>
              <w:t xml:space="preserve"> (a measure of well-being). It is basically a measure of </w:t>
            </w:r>
            <w:r>
              <w:rPr>
                <w:color w:val="222222"/>
                <w:highlight w:val="yellow"/>
              </w:rPr>
              <w:t>how a country is doing.</w:t>
            </w:r>
            <w:r>
              <w:rPr>
                <w:color w:val="222222"/>
                <w:highlight w:val="white"/>
              </w:rPr>
              <w:t xml:space="preserve">  The following factors are taken into account; Life Expectancy, Literacy Rate, expected time spent in schoo</w:t>
            </w:r>
            <w:r>
              <w:rPr>
                <w:color w:val="222222"/>
                <w:highlight w:val="white"/>
              </w:rPr>
              <w:t>ls, and the Gross National Income per capita.</w:t>
            </w:r>
          </w:p>
        </w:tc>
        <w:tc>
          <w:tcPr>
            <w:tcW w:w="4476" w:type="dxa"/>
            <w:tcMar>
              <w:left w:w="108" w:type="dxa"/>
              <w:right w:w="108" w:type="dxa"/>
            </w:tcMar>
          </w:tcPr>
          <w:p w14:paraId="685B4B1D" w14:textId="77777777" w:rsidR="00533DDC" w:rsidRDefault="000C03D2">
            <w:pPr>
              <w:pStyle w:val="normal0"/>
              <w:spacing w:after="0" w:line="240" w:lineRule="auto"/>
              <w:contextualSpacing w:val="0"/>
              <w:jc w:val="center"/>
            </w:pPr>
            <w:r>
              <w:t>Refer to term 6 in Section 1 Dictionary</w:t>
            </w:r>
          </w:p>
        </w:tc>
      </w:tr>
      <w:tr w:rsidR="00533DDC" w14:paraId="6CC36404" w14:textId="77777777" w:rsidTr="00533DDC">
        <w:tc>
          <w:tcPr>
            <w:tcW w:w="965" w:type="dxa"/>
            <w:tcMar>
              <w:left w:w="108" w:type="dxa"/>
              <w:right w:w="108" w:type="dxa"/>
            </w:tcMar>
          </w:tcPr>
          <w:p w14:paraId="4D3FCE98" w14:textId="77777777" w:rsidR="00533DDC" w:rsidRDefault="000C03D2">
            <w:pPr>
              <w:pStyle w:val="normal0"/>
              <w:spacing w:after="0" w:line="240" w:lineRule="auto"/>
              <w:contextualSpacing w:val="0"/>
              <w:jc w:val="center"/>
            </w:pPr>
            <w:r>
              <w:rPr>
                <w:b/>
              </w:rPr>
              <w:t>3</w:t>
            </w:r>
          </w:p>
        </w:tc>
        <w:tc>
          <w:tcPr>
            <w:tcW w:w="1576" w:type="dxa"/>
            <w:tcMar>
              <w:left w:w="108" w:type="dxa"/>
              <w:right w:w="108" w:type="dxa"/>
            </w:tcMar>
          </w:tcPr>
          <w:p w14:paraId="23E56A2C" w14:textId="77777777" w:rsidR="00533DDC" w:rsidRDefault="000C03D2">
            <w:pPr>
              <w:pStyle w:val="normal0"/>
              <w:spacing w:after="0" w:line="240" w:lineRule="auto"/>
              <w:contextualSpacing w:val="0"/>
              <w:jc w:val="center"/>
            </w:pPr>
            <w:r>
              <w:rPr>
                <w:b/>
              </w:rPr>
              <w:t>Physical Capital</w:t>
            </w:r>
          </w:p>
        </w:tc>
        <w:tc>
          <w:tcPr>
            <w:tcW w:w="3118" w:type="dxa"/>
            <w:tcMar>
              <w:left w:w="108" w:type="dxa"/>
              <w:right w:w="108" w:type="dxa"/>
            </w:tcMar>
          </w:tcPr>
          <w:p w14:paraId="3326E25E" w14:textId="77777777" w:rsidR="00533DDC" w:rsidRDefault="000C03D2">
            <w:pPr>
              <w:pStyle w:val="normal0"/>
              <w:spacing w:after="0" w:line="240" w:lineRule="auto"/>
              <w:contextualSpacing w:val="0"/>
              <w:jc w:val="center"/>
            </w:pPr>
            <w:r>
              <w:rPr>
                <w:color w:val="222222"/>
                <w:highlight w:val="white"/>
              </w:rPr>
              <w:t xml:space="preserve">In economics, physical capital or just 'capital' refers to any </w:t>
            </w:r>
            <w:r>
              <w:rPr>
                <w:color w:val="222222"/>
                <w:highlight w:val="yellow"/>
              </w:rPr>
              <w:t>manufactured asset that is applied production</w:t>
            </w:r>
            <w:r>
              <w:rPr>
                <w:color w:val="222222"/>
                <w:highlight w:val="white"/>
              </w:rPr>
              <w:t>, such as machinery.</w:t>
            </w:r>
          </w:p>
        </w:tc>
        <w:tc>
          <w:tcPr>
            <w:tcW w:w="4476" w:type="dxa"/>
            <w:tcMar>
              <w:left w:w="108" w:type="dxa"/>
              <w:right w:w="108" w:type="dxa"/>
            </w:tcMar>
          </w:tcPr>
          <w:p w14:paraId="75C6F574" w14:textId="77777777" w:rsidR="00533DDC" w:rsidRDefault="000C03D2">
            <w:pPr>
              <w:pStyle w:val="normal0"/>
              <w:spacing w:after="0" w:line="240" w:lineRule="auto"/>
              <w:contextualSpacing w:val="0"/>
              <w:jc w:val="center"/>
            </w:pPr>
            <w:r>
              <w:t>Machinery, Buildings,</w:t>
            </w:r>
            <w:r>
              <w:t xml:space="preserve"> Computers</w:t>
            </w:r>
          </w:p>
        </w:tc>
      </w:tr>
      <w:tr w:rsidR="00533DDC" w14:paraId="77E837D5" w14:textId="77777777" w:rsidTr="00533DDC">
        <w:tc>
          <w:tcPr>
            <w:tcW w:w="965" w:type="dxa"/>
            <w:tcMar>
              <w:left w:w="108" w:type="dxa"/>
              <w:right w:w="108" w:type="dxa"/>
            </w:tcMar>
          </w:tcPr>
          <w:p w14:paraId="1EE0D77B" w14:textId="77777777" w:rsidR="00533DDC" w:rsidRDefault="000C03D2">
            <w:pPr>
              <w:pStyle w:val="normal0"/>
              <w:spacing w:after="0" w:line="240" w:lineRule="auto"/>
              <w:contextualSpacing w:val="0"/>
              <w:jc w:val="center"/>
            </w:pPr>
            <w:r>
              <w:rPr>
                <w:b/>
              </w:rPr>
              <w:t>4</w:t>
            </w:r>
          </w:p>
        </w:tc>
        <w:tc>
          <w:tcPr>
            <w:tcW w:w="1576" w:type="dxa"/>
            <w:tcMar>
              <w:left w:w="108" w:type="dxa"/>
              <w:right w:w="108" w:type="dxa"/>
            </w:tcMar>
          </w:tcPr>
          <w:p w14:paraId="32B73E0F" w14:textId="77777777" w:rsidR="00533DDC" w:rsidRDefault="000C03D2">
            <w:pPr>
              <w:pStyle w:val="normal0"/>
              <w:spacing w:after="0" w:line="240" w:lineRule="auto"/>
              <w:contextualSpacing w:val="0"/>
              <w:jc w:val="center"/>
            </w:pPr>
            <w:r>
              <w:rPr>
                <w:b/>
              </w:rPr>
              <w:t>Human Capital</w:t>
            </w:r>
          </w:p>
        </w:tc>
        <w:tc>
          <w:tcPr>
            <w:tcW w:w="3118" w:type="dxa"/>
            <w:tcMar>
              <w:left w:w="108" w:type="dxa"/>
              <w:right w:w="108" w:type="dxa"/>
            </w:tcMar>
          </w:tcPr>
          <w:p w14:paraId="3AD49E04" w14:textId="77777777" w:rsidR="00533DDC" w:rsidRDefault="000C03D2">
            <w:pPr>
              <w:pStyle w:val="normal0"/>
              <w:spacing w:after="0" w:line="240" w:lineRule="auto"/>
              <w:contextualSpacing w:val="0"/>
              <w:jc w:val="center"/>
            </w:pPr>
            <w:r>
              <w:rPr>
                <w:highlight w:val="white"/>
              </w:rPr>
              <w:t xml:space="preserve">The </w:t>
            </w:r>
            <w:r>
              <w:rPr>
                <w:highlight w:val="yellow"/>
              </w:rPr>
              <w:t>skills, knowledge, and experience possessed by an individual or population</w:t>
            </w:r>
            <w:r>
              <w:rPr>
                <w:highlight w:val="white"/>
              </w:rPr>
              <w:t xml:space="preserve">, viewed in terms of their </w:t>
            </w:r>
            <w:r>
              <w:rPr>
                <w:highlight w:val="yellow"/>
              </w:rPr>
              <w:t>value or cost</w:t>
            </w:r>
            <w:r>
              <w:rPr>
                <w:highlight w:val="white"/>
              </w:rPr>
              <w:t xml:space="preserve"> to an organization or country.</w:t>
            </w:r>
          </w:p>
        </w:tc>
        <w:tc>
          <w:tcPr>
            <w:tcW w:w="4476" w:type="dxa"/>
            <w:tcMar>
              <w:left w:w="108" w:type="dxa"/>
              <w:right w:w="108" w:type="dxa"/>
            </w:tcMar>
          </w:tcPr>
          <w:p w14:paraId="09BECDC2" w14:textId="77777777" w:rsidR="00533DDC" w:rsidRDefault="00533DDC">
            <w:pPr>
              <w:pStyle w:val="normal0"/>
              <w:spacing w:after="0" w:line="240" w:lineRule="auto"/>
              <w:contextualSpacing w:val="0"/>
              <w:jc w:val="center"/>
            </w:pPr>
          </w:p>
        </w:tc>
      </w:tr>
      <w:tr w:rsidR="00533DDC" w14:paraId="50CAE8FC" w14:textId="77777777" w:rsidTr="00533DDC">
        <w:trPr>
          <w:trHeight w:val="540"/>
        </w:trPr>
        <w:tc>
          <w:tcPr>
            <w:tcW w:w="965" w:type="dxa"/>
            <w:tcMar>
              <w:left w:w="108" w:type="dxa"/>
              <w:right w:w="108" w:type="dxa"/>
            </w:tcMar>
          </w:tcPr>
          <w:p w14:paraId="22B2D49A" w14:textId="77777777" w:rsidR="00533DDC" w:rsidRDefault="000C03D2">
            <w:pPr>
              <w:pStyle w:val="normal0"/>
              <w:spacing w:after="0" w:line="240" w:lineRule="auto"/>
              <w:contextualSpacing w:val="0"/>
              <w:jc w:val="center"/>
            </w:pPr>
            <w:r>
              <w:rPr>
                <w:b/>
              </w:rPr>
              <w:t>5</w:t>
            </w:r>
          </w:p>
        </w:tc>
        <w:tc>
          <w:tcPr>
            <w:tcW w:w="1576" w:type="dxa"/>
            <w:tcMar>
              <w:left w:w="108" w:type="dxa"/>
              <w:right w:w="108" w:type="dxa"/>
            </w:tcMar>
          </w:tcPr>
          <w:p w14:paraId="4192D2EA" w14:textId="77777777" w:rsidR="00533DDC" w:rsidRDefault="000C03D2">
            <w:pPr>
              <w:pStyle w:val="normal0"/>
              <w:spacing w:after="0" w:line="240" w:lineRule="auto"/>
              <w:contextualSpacing w:val="0"/>
              <w:jc w:val="center"/>
            </w:pPr>
            <w:r>
              <w:rPr>
                <w:b/>
              </w:rPr>
              <w:t>Poverty</w:t>
            </w:r>
          </w:p>
        </w:tc>
        <w:tc>
          <w:tcPr>
            <w:tcW w:w="3118" w:type="dxa"/>
            <w:tcMar>
              <w:left w:w="108" w:type="dxa"/>
              <w:right w:w="108" w:type="dxa"/>
            </w:tcMar>
          </w:tcPr>
          <w:p w14:paraId="38B232F9" w14:textId="77777777" w:rsidR="00533DDC" w:rsidRDefault="000C03D2">
            <w:pPr>
              <w:pStyle w:val="normal0"/>
              <w:spacing w:after="0" w:line="240" w:lineRule="auto"/>
              <w:contextualSpacing w:val="0"/>
            </w:pPr>
            <w:r>
              <w:rPr>
                <w:rFonts w:ascii="Verdana" w:eastAsia="Verdana" w:hAnsi="Verdana" w:cs="Verdana"/>
                <w:sz w:val="20"/>
                <w:highlight w:val="white"/>
              </w:rPr>
              <w:t xml:space="preserve">A state or condition in which a </w:t>
            </w:r>
            <w:r>
              <w:rPr>
                <w:rFonts w:ascii="Verdana" w:eastAsia="Verdana" w:hAnsi="Verdana" w:cs="Verdana"/>
                <w:sz w:val="20"/>
                <w:highlight w:val="yellow"/>
              </w:rPr>
              <w:t>person or community lacks the fina</w:t>
            </w:r>
            <w:r>
              <w:rPr>
                <w:rFonts w:ascii="Verdana" w:eastAsia="Verdana" w:hAnsi="Verdana" w:cs="Verdana"/>
                <w:sz w:val="20"/>
                <w:highlight w:val="yellow"/>
              </w:rPr>
              <w:t>ncial resources and essentials to enjoy a minimum standard of life</w:t>
            </w:r>
            <w:r>
              <w:rPr>
                <w:rFonts w:ascii="Verdana" w:eastAsia="Verdana" w:hAnsi="Verdana" w:cs="Verdana"/>
                <w:sz w:val="20"/>
                <w:highlight w:val="white"/>
              </w:rPr>
              <w:t xml:space="preserve"> and well-being that's </w:t>
            </w:r>
            <w:r>
              <w:rPr>
                <w:rFonts w:ascii="Verdana" w:eastAsia="Verdana" w:hAnsi="Verdana" w:cs="Verdana"/>
                <w:sz w:val="20"/>
                <w:highlight w:val="white"/>
              </w:rPr>
              <w:lastRenderedPageBreak/>
              <w:t>considered acceptable in</w:t>
            </w:r>
            <w:bookmarkStart w:id="0" w:name="_GoBack"/>
            <w:bookmarkEnd w:id="0"/>
            <w:r>
              <w:rPr>
                <w:rFonts w:ascii="Verdana" w:eastAsia="Verdana" w:hAnsi="Verdana" w:cs="Verdana"/>
                <w:sz w:val="20"/>
                <w:highlight w:val="white"/>
              </w:rPr>
              <w:t xml:space="preserve"> society</w:t>
            </w:r>
            <w:r>
              <w:rPr>
                <w:rFonts w:ascii="Verdana" w:eastAsia="Verdana" w:hAnsi="Verdana" w:cs="Verdana"/>
                <w:sz w:val="20"/>
              </w:rPr>
              <w:br/>
            </w:r>
            <w:r>
              <w:rPr>
                <w:rFonts w:ascii="Verdana" w:eastAsia="Verdana" w:hAnsi="Verdana" w:cs="Verdana"/>
                <w:sz w:val="20"/>
              </w:rPr>
              <w:br/>
            </w:r>
          </w:p>
        </w:tc>
        <w:tc>
          <w:tcPr>
            <w:tcW w:w="4476" w:type="dxa"/>
            <w:tcMar>
              <w:left w:w="108" w:type="dxa"/>
              <w:right w:w="108" w:type="dxa"/>
            </w:tcMar>
          </w:tcPr>
          <w:p w14:paraId="275A5DBD" w14:textId="77777777" w:rsidR="00533DDC" w:rsidRDefault="000C03D2">
            <w:pPr>
              <w:pStyle w:val="normal0"/>
              <w:spacing w:after="0" w:line="240" w:lineRule="auto"/>
              <w:contextualSpacing w:val="0"/>
              <w:jc w:val="center"/>
            </w:pPr>
            <w:r>
              <w:lastRenderedPageBreak/>
              <w:t xml:space="preserve">Poverty is measured by the </w:t>
            </w:r>
            <w:proofErr w:type="gramStart"/>
            <w:r>
              <w:t>HPI which</w:t>
            </w:r>
            <w:proofErr w:type="gramEnd"/>
            <w:r>
              <w:t xml:space="preserve"> indicates what percentage of the population lives under the poverty line. This is one of the important indicators as to whether the economy is developing or not. </w:t>
            </w:r>
          </w:p>
        </w:tc>
      </w:tr>
      <w:tr w:rsidR="00533DDC" w14:paraId="6B19D0C8" w14:textId="77777777" w:rsidTr="00533DDC">
        <w:tc>
          <w:tcPr>
            <w:tcW w:w="965" w:type="dxa"/>
            <w:tcMar>
              <w:left w:w="108" w:type="dxa"/>
              <w:right w:w="108" w:type="dxa"/>
            </w:tcMar>
          </w:tcPr>
          <w:p w14:paraId="1358F6C6" w14:textId="77777777" w:rsidR="00533DDC" w:rsidRDefault="000C03D2">
            <w:pPr>
              <w:pStyle w:val="normal0"/>
              <w:spacing w:after="0" w:line="240" w:lineRule="auto"/>
              <w:contextualSpacing w:val="0"/>
              <w:jc w:val="center"/>
            </w:pPr>
            <w:r>
              <w:rPr>
                <w:b/>
              </w:rPr>
              <w:lastRenderedPageBreak/>
              <w:t>6</w:t>
            </w:r>
          </w:p>
        </w:tc>
        <w:tc>
          <w:tcPr>
            <w:tcW w:w="1576" w:type="dxa"/>
            <w:tcMar>
              <w:left w:w="108" w:type="dxa"/>
              <w:right w:w="108" w:type="dxa"/>
            </w:tcMar>
          </w:tcPr>
          <w:p w14:paraId="56FFBAA2" w14:textId="77777777" w:rsidR="00533DDC" w:rsidRDefault="000C03D2">
            <w:pPr>
              <w:pStyle w:val="normal0"/>
              <w:spacing w:after="0" w:line="240" w:lineRule="auto"/>
              <w:contextualSpacing w:val="0"/>
              <w:jc w:val="center"/>
            </w:pPr>
            <w:r>
              <w:rPr>
                <w:b/>
              </w:rPr>
              <w:t>Poverty Cycle</w:t>
            </w:r>
          </w:p>
        </w:tc>
        <w:tc>
          <w:tcPr>
            <w:tcW w:w="3118" w:type="dxa"/>
            <w:tcMar>
              <w:left w:w="108" w:type="dxa"/>
              <w:right w:w="108" w:type="dxa"/>
            </w:tcMar>
          </w:tcPr>
          <w:p w14:paraId="2BA7B53D" w14:textId="77777777" w:rsidR="00533DDC" w:rsidRDefault="000C03D2">
            <w:pPr>
              <w:pStyle w:val="normal0"/>
              <w:spacing w:after="0" w:line="240" w:lineRule="auto"/>
              <w:contextualSpacing w:val="0"/>
            </w:pPr>
            <w:r>
              <w:rPr>
                <w:highlight w:val="white"/>
              </w:rPr>
              <w:t>In economics, the cycle of poverty is t</w:t>
            </w:r>
            <w:r>
              <w:rPr>
                <w:highlight w:val="white"/>
              </w:rPr>
              <w:t>he "</w:t>
            </w:r>
            <w:r>
              <w:rPr>
                <w:highlight w:val="yellow"/>
              </w:rPr>
              <w:t>set of factors or events by which poverty, once started, is likely to continue unless there is outside intervention</w:t>
            </w:r>
            <w:r>
              <w:rPr>
                <w:highlight w:val="yellow"/>
              </w:rPr>
              <w:t>.</w:t>
            </w:r>
            <w:r>
              <w:t xml:space="preserve"> </w:t>
            </w:r>
          </w:p>
        </w:tc>
        <w:tc>
          <w:tcPr>
            <w:tcW w:w="4476" w:type="dxa"/>
            <w:tcMar>
              <w:left w:w="108" w:type="dxa"/>
              <w:right w:w="108" w:type="dxa"/>
            </w:tcMar>
          </w:tcPr>
          <w:p w14:paraId="5BE0BD93" w14:textId="77777777" w:rsidR="00533DDC" w:rsidRDefault="00533DDC">
            <w:pPr>
              <w:pStyle w:val="normal0"/>
              <w:spacing w:after="0" w:line="240" w:lineRule="auto"/>
              <w:contextualSpacing w:val="0"/>
              <w:jc w:val="center"/>
            </w:pPr>
          </w:p>
          <w:p w14:paraId="57D59721" w14:textId="77777777" w:rsidR="00533DDC" w:rsidRDefault="00533DDC">
            <w:pPr>
              <w:pStyle w:val="normal0"/>
              <w:spacing w:after="0" w:line="240" w:lineRule="auto"/>
              <w:contextualSpacing w:val="0"/>
              <w:jc w:val="center"/>
            </w:pPr>
          </w:p>
          <w:p w14:paraId="3813A7F4" w14:textId="77777777" w:rsidR="00533DDC" w:rsidRDefault="000C03D2">
            <w:pPr>
              <w:pStyle w:val="normal0"/>
              <w:spacing w:after="0" w:line="240" w:lineRule="auto"/>
              <w:contextualSpacing w:val="0"/>
              <w:jc w:val="center"/>
            </w:pPr>
            <w:r>
              <w:rPr>
                <w:noProof/>
              </w:rPr>
              <w:drawing>
                <wp:inline distT="0" distB="0" distL="0" distR="0" wp14:anchorId="3C10DC88" wp14:editId="6DE9194E">
                  <wp:extent cx="2407384" cy="1524851"/>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2407384" cy="1524851"/>
                          </a:xfrm>
                          <a:prstGeom prst="rect">
                            <a:avLst/>
                          </a:prstGeom>
                          <a:ln/>
                        </pic:spPr>
                      </pic:pic>
                    </a:graphicData>
                  </a:graphic>
                </wp:inline>
              </w:drawing>
            </w:r>
          </w:p>
          <w:p w14:paraId="651F02BF" w14:textId="77777777" w:rsidR="00533DDC" w:rsidRDefault="00533DDC">
            <w:pPr>
              <w:pStyle w:val="normal0"/>
              <w:spacing w:after="0" w:line="240" w:lineRule="auto"/>
              <w:contextualSpacing w:val="0"/>
              <w:jc w:val="center"/>
            </w:pPr>
          </w:p>
          <w:p w14:paraId="71B941AF" w14:textId="77777777" w:rsidR="00533DDC" w:rsidRDefault="000C03D2">
            <w:pPr>
              <w:pStyle w:val="normal0"/>
              <w:spacing w:after="0" w:line="240" w:lineRule="auto"/>
              <w:contextualSpacing w:val="0"/>
              <w:jc w:val="center"/>
            </w:pPr>
            <w:r>
              <w:rPr>
                <w:highlight w:val="white"/>
              </w:rPr>
              <w:t>Further explanation on item 166</w:t>
            </w:r>
          </w:p>
        </w:tc>
      </w:tr>
      <w:tr w:rsidR="00533DDC" w14:paraId="6FB2BBA6" w14:textId="77777777" w:rsidTr="00533DDC">
        <w:tc>
          <w:tcPr>
            <w:tcW w:w="965" w:type="dxa"/>
            <w:tcMar>
              <w:left w:w="108" w:type="dxa"/>
              <w:right w:w="108" w:type="dxa"/>
            </w:tcMar>
          </w:tcPr>
          <w:p w14:paraId="586B6C62" w14:textId="77777777" w:rsidR="00533DDC" w:rsidRDefault="000C03D2">
            <w:pPr>
              <w:pStyle w:val="normal0"/>
              <w:spacing w:after="0" w:line="240" w:lineRule="auto"/>
              <w:contextualSpacing w:val="0"/>
              <w:jc w:val="center"/>
            </w:pPr>
            <w:r>
              <w:rPr>
                <w:b/>
              </w:rPr>
              <w:t>7</w:t>
            </w:r>
          </w:p>
        </w:tc>
        <w:tc>
          <w:tcPr>
            <w:tcW w:w="1576" w:type="dxa"/>
            <w:tcMar>
              <w:left w:w="108" w:type="dxa"/>
              <w:right w:w="108" w:type="dxa"/>
            </w:tcMar>
          </w:tcPr>
          <w:p w14:paraId="2C29E2D0" w14:textId="77777777" w:rsidR="00533DDC" w:rsidRDefault="000C03D2">
            <w:pPr>
              <w:pStyle w:val="normal0"/>
              <w:spacing w:after="0" w:line="240" w:lineRule="auto"/>
              <w:contextualSpacing w:val="0"/>
              <w:jc w:val="center"/>
            </w:pPr>
            <w:r>
              <w:rPr>
                <w:b/>
              </w:rPr>
              <w:t xml:space="preserve">Millennium (International) Development Goals </w:t>
            </w:r>
          </w:p>
        </w:tc>
        <w:tc>
          <w:tcPr>
            <w:tcW w:w="3118" w:type="dxa"/>
            <w:tcMar>
              <w:left w:w="108" w:type="dxa"/>
              <w:right w:w="108" w:type="dxa"/>
            </w:tcMar>
          </w:tcPr>
          <w:p w14:paraId="5DEF1F06" w14:textId="77777777" w:rsidR="00533DDC" w:rsidRDefault="000C03D2">
            <w:pPr>
              <w:pStyle w:val="normal0"/>
              <w:spacing w:after="0" w:line="240" w:lineRule="auto"/>
              <w:contextualSpacing w:val="0"/>
              <w:jc w:val="center"/>
            </w:pPr>
            <w:r>
              <w:t>Even though there are differences and characteristics that describe developing countries and may hold countries back from development, attempts are made to set development goals adopted by all of them.</w:t>
            </w:r>
          </w:p>
          <w:p w14:paraId="398624BD" w14:textId="77777777" w:rsidR="00533DDC" w:rsidRDefault="000C03D2">
            <w:pPr>
              <w:pStyle w:val="normal0"/>
              <w:spacing w:after="0" w:line="240" w:lineRule="auto"/>
              <w:contextualSpacing w:val="0"/>
            </w:pPr>
            <w:r>
              <w:rPr>
                <w:b/>
                <w:sz w:val="24"/>
              </w:rPr>
              <w:t>Goal 1: Eradicate Extreme poverty and hunger</w:t>
            </w:r>
          </w:p>
          <w:p w14:paraId="6A3C2E4A" w14:textId="77777777" w:rsidR="00533DDC" w:rsidRDefault="000C03D2">
            <w:pPr>
              <w:pStyle w:val="normal0"/>
              <w:spacing w:after="0" w:line="240" w:lineRule="auto"/>
              <w:contextualSpacing w:val="0"/>
            </w:pPr>
            <w:r>
              <w:rPr>
                <w:b/>
                <w:sz w:val="24"/>
              </w:rPr>
              <w:t>Goal 2: A</w:t>
            </w:r>
            <w:r>
              <w:rPr>
                <w:b/>
                <w:sz w:val="24"/>
              </w:rPr>
              <w:t>chieve universal primary education</w:t>
            </w:r>
          </w:p>
          <w:p w14:paraId="21C8BF9A" w14:textId="77777777" w:rsidR="00533DDC" w:rsidRDefault="000C03D2">
            <w:pPr>
              <w:pStyle w:val="normal0"/>
              <w:spacing w:after="0" w:line="240" w:lineRule="auto"/>
              <w:contextualSpacing w:val="0"/>
            </w:pPr>
            <w:r>
              <w:rPr>
                <w:b/>
                <w:sz w:val="24"/>
              </w:rPr>
              <w:t>Goal 3: Promote gender equality and empower women</w:t>
            </w:r>
          </w:p>
          <w:p w14:paraId="2D6B2DF2" w14:textId="77777777" w:rsidR="00533DDC" w:rsidRDefault="000C03D2">
            <w:pPr>
              <w:pStyle w:val="normal0"/>
              <w:spacing w:after="0" w:line="240" w:lineRule="auto"/>
              <w:contextualSpacing w:val="0"/>
            </w:pPr>
            <w:r>
              <w:rPr>
                <w:b/>
                <w:sz w:val="24"/>
              </w:rPr>
              <w:t>Goal 4: Reduce child mortality</w:t>
            </w:r>
          </w:p>
          <w:p w14:paraId="03CE5CD5" w14:textId="77777777" w:rsidR="00533DDC" w:rsidRDefault="000C03D2">
            <w:pPr>
              <w:pStyle w:val="normal0"/>
              <w:spacing w:after="0" w:line="240" w:lineRule="auto"/>
              <w:contextualSpacing w:val="0"/>
            </w:pPr>
            <w:r>
              <w:rPr>
                <w:b/>
                <w:sz w:val="24"/>
              </w:rPr>
              <w:t>Goal 5: Improve maternal health</w:t>
            </w:r>
          </w:p>
          <w:p w14:paraId="1ECC0889" w14:textId="77777777" w:rsidR="00533DDC" w:rsidRDefault="000C03D2">
            <w:pPr>
              <w:pStyle w:val="normal0"/>
              <w:spacing w:after="0" w:line="240" w:lineRule="auto"/>
              <w:contextualSpacing w:val="0"/>
            </w:pPr>
            <w:r>
              <w:rPr>
                <w:b/>
                <w:sz w:val="24"/>
              </w:rPr>
              <w:t>Goal 6: Combat HIV/AIDS, malaria, and other diseases</w:t>
            </w:r>
          </w:p>
          <w:p w14:paraId="1470293E" w14:textId="77777777" w:rsidR="00533DDC" w:rsidRDefault="000C03D2">
            <w:pPr>
              <w:pStyle w:val="normal0"/>
              <w:spacing w:after="0" w:line="240" w:lineRule="auto"/>
              <w:contextualSpacing w:val="0"/>
            </w:pPr>
            <w:r>
              <w:rPr>
                <w:b/>
                <w:sz w:val="24"/>
              </w:rPr>
              <w:t>Goal 7: Ensure environmental sustainability</w:t>
            </w:r>
          </w:p>
          <w:p w14:paraId="2DEAEF37" w14:textId="77777777" w:rsidR="00533DDC" w:rsidRDefault="000C03D2">
            <w:pPr>
              <w:pStyle w:val="normal0"/>
              <w:spacing w:after="0" w:line="240" w:lineRule="auto"/>
              <w:contextualSpacing w:val="0"/>
            </w:pPr>
            <w:r>
              <w:rPr>
                <w:b/>
                <w:sz w:val="24"/>
              </w:rPr>
              <w:t>Goal 8: Dev</w:t>
            </w:r>
            <w:r>
              <w:rPr>
                <w:b/>
                <w:sz w:val="24"/>
              </w:rPr>
              <w:t>elop a Global Partnership for Development</w:t>
            </w:r>
            <w:r>
              <w:t xml:space="preserve"> </w:t>
            </w:r>
          </w:p>
          <w:p w14:paraId="28E7D398" w14:textId="77777777" w:rsidR="00533DDC" w:rsidRDefault="00533DDC">
            <w:pPr>
              <w:pStyle w:val="normal0"/>
              <w:spacing w:after="0" w:line="240" w:lineRule="auto"/>
              <w:contextualSpacing w:val="0"/>
              <w:jc w:val="center"/>
            </w:pPr>
          </w:p>
        </w:tc>
        <w:tc>
          <w:tcPr>
            <w:tcW w:w="4476" w:type="dxa"/>
            <w:tcMar>
              <w:left w:w="108" w:type="dxa"/>
              <w:right w:w="108" w:type="dxa"/>
            </w:tcMar>
          </w:tcPr>
          <w:p w14:paraId="60AD340D" w14:textId="77777777" w:rsidR="00533DDC" w:rsidRDefault="000C03D2">
            <w:pPr>
              <w:pStyle w:val="normal0"/>
              <w:spacing w:after="0" w:line="240" w:lineRule="auto"/>
              <w:contextualSpacing w:val="0"/>
              <w:jc w:val="center"/>
            </w:pPr>
            <w:r>
              <w:t xml:space="preserve">International Development is used in a very multi-disciplinary context of human development – the development of greater quality of life for humans. This was written in 2000 and </w:t>
            </w:r>
            <w:proofErr w:type="gramStart"/>
            <w:r>
              <w:t>was aimed to be achieved</w:t>
            </w:r>
            <w:proofErr w:type="gramEnd"/>
            <w:r>
              <w:t xml:space="preserve"> by the ye</w:t>
            </w:r>
            <w:r>
              <w:t>ar 2015-2020.</w:t>
            </w:r>
          </w:p>
        </w:tc>
      </w:tr>
      <w:tr w:rsidR="00533DDC" w14:paraId="730A78E0" w14:textId="77777777" w:rsidTr="00533DDC">
        <w:tc>
          <w:tcPr>
            <w:tcW w:w="965" w:type="dxa"/>
            <w:tcMar>
              <w:left w:w="108" w:type="dxa"/>
              <w:right w:w="108" w:type="dxa"/>
            </w:tcMar>
          </w:tcPr>
          <w:p w14:paraId="36D5C2D8" w14:textId="77777777" w:rsidR="00533DDC" w:rsidRDefault="000C03D2">
            <w:pPr>
              <w:pStyle w:val="normal0"/>
              <w:spacing w:after="0" w:line="240" w:lineRule="auto"/>
              <w:contextualSpacing w:val="0"/>
              <w:jc w:val="center"/>
            </w:pPr>
            <w:r>
              <w:rPr>
                <w:b/>
              </w:rPr>
              <w:t>8</w:t>
            </w:r>
          </w:p>
        </w:tc>
        <w:tc>
          <w:tcPr>
            <w:tcW w:w="1576" w:type="dxa"/>
            <w:tcMar>
              <w:left w:w="108" w:type="dxa"/>
              <w:right w:w="108" w:type="dxa"/>
            </w:tcMar>
          </w:tcPr>
          <w:p w14:paraId="41A0B5E8" w14:textId="77777777" w:rsidR="00533DDC" w:rsidRDefault="000C03D2">
            <w:pPr>
              <w:pStyle w:val="normal0"/>
              <w:spacing w:after="0" w:line="240" w:lineRule="auto"/>
              <w:contextualSpacing w:val="0"/>
              <w:jc w:val="center"/>
            </w:pPr>
            <w:r>
              <w:rPr>
                <w:b/>
              </w:rPr>
              <w:t>Resource Endowment</w:t>
            </w:r>
          </w:p>
        </w:tc>
        <w:tc>
          <w:tcPr>
            <w:tcW w:w="3118" w:type="dxa"/>
            <w:tcMar>
              <w:left w:w="108" w:type="dxa"/>
              <w:right w:w="108" w:type="dxa"/>
            </w:tcMar>
          </w:tcPr>
          <w:p w14:paraId="4D6F4C2A" w14:textId="77777777" w:rsidR="00533DDC" w:rsidRDefault="000C03D2">
            <w:pPr>
              <w:pStyle w:val="normal0"/>
              <w:spacing w:after="0" w:line="240" w:lineRule="auto"/>
              <w:contextualSpacing w:val="0"/>
              <w:jc w:val="center"/>
            </w:pPr>
            <w:r>
              <w:t>Resources within the borders of the country</w:t>
            </w:r>
          </w:p>
        </w:tc>
        <w:tc>
          <w:tcPr>
            <w:tcW w:w="4476" w:type="dxa"/>
            <w:tcMar>
              <w:left w:w="108" w:type="dxa"/>
              <w:right w:w="108" w:type="dxa"/>
            </w:tcMar>
          </w:tcPr>
          <w:p w14:paraId="41C9BAA7" w14:textId="77777777" w:rsidR="00533DDC" w:rsidRDefault="000C03D2">
            <w:pPr>
              <w:pStyle w:val="normal0"/>
              <w:spacing w:after="0" w:line="240" w:lineRule="auto"/>
              <w:contextualSpacing w:val="0"/>
              <w:jc w:val="center"/>
            </w:pPr>
            <w:r>
              <w:t xml:space="preserve">This may include human and physical resources. Developing countries maybe poorly endowed with Human and physical resources. Human resources may include low skilled </w:t>
            </w:r>
            <w:proofErr w:type="spellStart"/>
            <w:r>
              <w:t>labour</w:t>
            </w:r>
            <w:proofErr w:type="spellEnd"/>
            <w:r>
              <w:t xml:space="preserve">, poorly educated etc. whereas physical resources may include coal mines etc. </w:t>
            </w:r>
          </w:p>
        </w:tc>
      </w:tr>
      <w:tr w:rsidR="00533DDC" w14:paraId="43D1028C" w14:textId="77777777" w:rsidTr="00533DDC">
        <w:tc>
          <w:tcPr>
            <w:tcW w:w="965" w:type="dxa"/>
            <w:tcMar>
              <w:left w:w="108" w:type="dxa"/>
              <w:right w:w="108" w:type="dxa"/>
            </w:tcMar>
          </w:tcPr>
          <w:p w14:paraId="73CC0BE7" w14:textId="77777777" w:rsidR="00533DDC" w:rsidRDefault="000C03D2">
            <w:pPr>
              <w:pStyle w:val="normal0"/>
              <w:spacing w:after="0" w:line="240" w:lineRule="auto"/>
              <w:contextualSpacing w:val="0"/>
              <w:jc w:val="center"/>
            </w:pPr>
            <w:r>
              <w:rPr>
                <w:b/>
              </w:rPr>
              <w:lastRenderedPageBreak/>
              <w:t>9</w:t>
            </w:r>
          </w:p>
        </w:tc>
        <w:tc>
          <w:tcPr>
            <w:tcW w:w="1576" w:type="dxa"/>
            <w:tcMar>
              <w:left w:w="108" w:type="dxa"/>
              <w:right w:w="108" w:type="dxa"/>
            </w:tcMar>
          </w:tcPr>
          <w:p w14:paraId="75F197B9" w14:textId="77777777" w:rsidR="00533DDC" w:rsidRDefault="000C03D2">
            <w:pPr>
              <w:pStyle w:val="normal0"/>
              <w:spacing w:after="0" w:line="240" w:lineRule="auto"/>
              <w:contextualSpacing w:val="0"/>
              <w:jc w:val="center"/>
            </w:pPr>
            <w:r>
              <w:rPr>
                <w:b/>
              </w:rPr>
              <w:t xml:space="preserve">GDP </w:t>
            </w:r>
            <w:r>
              <w:rPr>
                <w:b/>
              </w:rPr>
              <w:t>per Capita</w:t>
            </w:r>
          </w:p>
        </w:tc>
        <w:tc>
          <w:tcPr>
            <w:tcW w:w="3118" w:type="dxa"/>
            <w:tcMar>
              <w:left w:w="108" w:type="dxa"/>
              <w:right w:w="108" w:type="dxa"/>
            </w:tcMar>
          </w:tcPr>
          <w:p w14:paraId="50568952" w14:textId="77777777" w:rsidR="00533DDC" w:rsidRDefault="000C03D2">
            <w:pPr>
              <w:pStyle w:val="normal0"/>
              <w:spacing w:after="0" w:line="240" w:lineRule="auto"/>
              <w:contextualSpacing w:val="0"/>
              <w:jc w:val="center"/>
            </w:pPr>
            <w:r>
              <w:t xml:space="preserve">Gross Domestic product is the </w:t>
            </w:r>
            <w:r>
              <w:rPr>
                <w:highlight w:val="yellow"/>
              </w:rPr>
              <w:t>measure of a country’s overall economic output</w:t>
            </w:r>
            <w:r>
              <w:t xml:space="preserve"> divided by the average population of the country.  It is the market value of all the goods and services produced in a country in a year divided by population.</w:t>
            </w:r>
          </w:p>
        </w:tc>
        <w:tc>
          <w:tcPr>
            <w:tcW w:w="4476" w:type="dxa"/>
            <w:tcMar>
              <w:left w:w="108" w:type="dxa"/>
              <w:right w:w="108" w:type="dxa"/>
            </w:tcMar>
          </w:tcPr>
          <w:p w14:paraId="22DEE509" w14:textId="77777777" w:rsidR="00533DDC" w:rsidRDefault="00533DDC">
            <w:pPr>
              <w:pStyle w:val="normal0"/>
              <w:spacing w:after="0" w:line="240" w:lineRule="auto"/>
              <w:contextualSpacing w:val="0"/>
              <w:jc w:val="center"/>
            </w:pPr>
          </w:p>
          <w:p w14:paraId="5C05405E" w14:textId="77777777" w:rsidR="00533DDC" w:rsidRDefault="00533DDC">
            <w:pPr>
              <w:pStyle w:val="normal0"/>
              <w:spacing w:after="0" w:line="240" w:lineRule="auto"/>
              <w:contextualSpacing w:val="0"/>
              <w:jc w:val="center"/>
            </w:pPr>
          </w:p>
          <w:p w14:paraId="50833588" w14:textId="77777777" w:rsidR="00533DDC" w:rsidRDefault="00533DDC">
            <w:pPr>
              <w:pStyle w:val="normal0"/>
              <w:spacing w:after="0" w:line="240" w:lineRule="auto"/>
              <w:contextualSpacing w:val="0"/>
              <w:jc w:val="center"/>
            </w:pPr>
          </w:p>
          <w:p w14:paraId="54A98503" w14:textId="77777777" w:rsidR="00533DDC" w:rsidRDefault="000C03D2">
            <w:pPr>
              <w:pStyle w:val="normal0"/>
              <w:spacing w:after="0" w:line="240" w:lineRule="auto"/>
              <w:contextualSpacing w:val="0"/>
              <w:jc w:val="center"/>
            </w:pPr>
            <w:r>
              <w:rPr>
                <w:noProof/>
              </w:rPr>
              <w:drawing>
                <wp:inline distT="0" distB="0" distL="0" distR="0" wp14:anchorId="227CC59E" wp14:editId="27B5F0AD">
                  <wp:extent cx="2105617" cy="2552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2105617" cy="2552700"/>
                          </a:xfrm>
                          <a:prstGeom prst="rect">
                            <a:avLst/>
                          </a:prstGeom>
                          <a:ln/>
                        </pic:spPr>
                      </pic:pic>
                    </a:graphicData>
                  </a:graphic>
                </wp:inline>
              </w:drawing>
            </w:r>
          </w:p>
          <w:p w14:paraId="06609F6E" w14:textId="77777777" w:rsidR="00533DDC" w:rsidRDefault="00533DDC">
            <w:pPr>
              <w:pStyle w:val="normal0"/>
              <w:spacing w:after="0" w:line="240" w:lineRule="auto"/>
              <w:contextualSpacing w:val="0"/>
              <w:jc w:val="center"/>
            </w:pPr>
          </w:p>
        </w:tc>
      </w:tr>
      <w:tr w:rsidR="00533DDC" w14:paraId="2FF6BB65" w14:textId="77777777" w:rsidTr="00533DDC">
        <w:tc>
          <w:tcPr>
            <w:tcW w:w="965" w:type="dxa"/>
            <w:tcMar>
              <w:left w:w="108" w:type="dxa"/>
              <w:right w:w="108" w:type="dxa"/>
            </w:tcMar>
          </w:tcPr>
          <w:p w14:paraId="445B888E" w14:textId="77777777" w:rsidR="00533DDC" w:rsidRDefault="000C03D2">
            <w:pPr>
              <w:pStyle w:val="normal0"/>
              <w:spacing w:after="0" w:line="240" w:lineRule="auto"/>
              <w:contextualSpacing w:val="0"/>
              <w:jc w:val="center"/>
            </w:pPr>
            <w:r>
              <w:rPr>
                <w:b/>
              </w:rPr>
              <w:t>10</w:t>
            </w:r>
          </w:p>
          <w:p w14:paraId="0692854F" w14:textId="77777777" w:rsidR="00533DDC" w:rsidRDefault="00533DDC">
            <w:pPr>
              <w:pStyle w:val="normal0"/>
              <w:spacing w:after="0" w:line="240" w:lineRule="auto"/>
              <w:contextualSpacing w:val="0"/>
              <w:jc w:val="center"/>
            </w:pPr>
          </w:p>
        </w:tc>
        <w:tc>
          <w:tcPr>
            <w:tcW w:w="1576" w:type="dxa"/>
            <w:tcMar>
              <w:left w:w="108" w:type="dxa"/>
              <w:right w:w="108" w:type="dxa"/>
            </w:tcMar>
          </w:tcPr>
          <w:p w14:paraId="3E10D362" w14:textId="77777777" w:rsidR="00533DDC" w:rsidRDefault="000C03D2">
            <w:pPr>
              <w:pStyle w:val="normal0"/>
              <w:spacing w:after="0" w:line="240" w:lineRule="auto"/>
              <w:contextualSpacing w:val="0"/>
              <w:jc w:val="center"/>
            </w:pPr>
            <w:r>
              <w:rPr>
                <w:b/>
              </w:rPr>
              <w:t>GNI per capita</w:t>
            </w:r>
          </w:p>
        </w:tc>
        <w:tc>
          <w:tcPr>
            <w:tcW w:w="3118" w:type="dxa"/>
            <w:tcMar>
              <w:left w:w="108" w:type="dxa"/>
              <w:right w:w="108" w:type="dxa"/>
            </w:tcMar>
          </w:tcPr>
          <w:p w14:paraId="268A2C79" w14:textId="77777777" w:rsidR="00533DDC" w:rsidRDefault="000C03D2">
            <w:pPr>
              <w:pStyle w:val="normal0"/>
              <w:spacing w:after="0" w:line="240" w:lineRule="auto"/>
              <w:contextualSpacing w:val="0"/>
              <w:jc w:val="center"/>
            </w:pPr>
            <w:r>
              <w:t xml:space="preserve">Gross National Income is the </w:t>
            </w:r>
            <w:r>
              <w:rPr>
                <w:highlight w:val="yellow"/>
              </w:rPr>
              <w:t>dollar value of the country’s citizens’ final incomes</w:t>
            </w:r>
            <w:r>
              <w:t xml:space="preserve">. It is found by dividing the dollar value of the country’s final income by the population of the country. </w:t>
            </w:r>
          </w:p>
        </w:tc>
        <w:tc>
          <w:tcPr>
            <w:tcW w:w="4476" w:type="dxa"/>
            <w:tcMar>
              <w:left w:w="108" w:type="dxa"/>
              <w:right w:w="108" w:type="dxa"/>
            </w:tcMar>
          </w:tcPr>
          <w:p w14:paraId="1DD8D794" w14:textId="77777777" w:rsidR="00533DDC" w:rsidRDefault="00533DDC">
            <w:pPr>
              <w:pStyle w:val="normal0"/>
              <w:spacing w:after="0" w:line="240" w:lineRule="auto"/>
              <w:contextualSpacing w:val="0"/>
              <w:jc w:val="center"/>
            </w:pPr>
          </w:p>
          <w:p w14:paraId="22D31665" w14:textId="77777777" w:rsidR="00533DDC" w:rsidRDefault="000C03D2">
            <w:pPr>
              <w:pStyle w:val="normal0"/>
              <w:spacing w:after="0" w:line="240" w:lineRule="auto"/>
              <w:contextualSpacing w:val="0"/>
            </w:pPr>
            <w:r>
              <w:rPr>
                <w:noProof/>
              </w:rPr>
              <w:drawing>
                <wp:inline distT="0" distB="0" distL="0" distR="0" wp14:anchorId="09DEF21F" wp14:editId="48FB377F">
                  <wp:extent cx="2638425" cy="1383945"/>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2638425" cy="1383945"/>
                          </a:xfrm>
                          <a:prstGeom prst="rect">
                            <a:avLst/>
                          </a:prstGeom>
                          <a:ln/>
                        </pic:spPr>
                      </pic:pic>
                    </a:graphicData>
                  </a:graphic>
                </wp:inline>
              </w:drawing>
            </w:r>
          </w:p>
          <w:p w14:paraId="170EDB10" w14:textId="77777777" w:rsidR="00533DDC" w:rsidRDefault="00533DDC">
            <w:pPr>
              <w:pStyle w:val="normal0"/>
              <w:spacing w:after="0" w:line="240" w:lineRule="auto"/>
              <w:contextualSpacing w:val="0"/>
            </w:pPr>
          </w:p>
        </w:tc>
      </w:tr>
      <w:tr w:rsidR="00533DDC" w14:paraId="32779E9A" w14:textId="77777777" w:rsidTr="00533DDC">
        <w:tc>
          <w:tcPr>
            <w:tcW w:w="965" w:type="dxa"/>
            <w:tcMar>
              <w:left w:w="108" w:type="dxa"/>
              <w:right w:w="108" w:type="dxa"/>
            </w:tcMar>
          </w:tcPr>
          <w:p w14:paraId="277FEF94" w14:textId="77777777" w:rsidR="00533DDC" w:rsidRDefault="000C03D2">
            <w:pPr>
              <w:pStyle w:val="normal0"/>
              <w:spacing w:after="0" w:line="240" w:lineRule="auto"/>
              <w:contextualSpacing w:val="0"/>
              <w:jc w:val="center"/>
            </w:pPr>
            <w:r>
              <w:rPr>
                <w:b/>
              </w:rPr>
              <w:t>11</w:t>
            </w:r>
          </w:p>
        </w:tc>
        <w:tc>
          <w:tcPr>
            <w:tcW w:w="1576" w:type="dxa"/>
            <w:tcMar>
              <w:left w:w="108" w:type="dxa"/>
              <w:right w:w="108" w:type="dxa"/>
            </w:tcMar>
          </w:tcPr>
          <w:p w14:paraId="7216CB17" w14:textId="77777777" w:rsidR="00533DDC" w:rsidRDefault="000C03D2">
            <w:pPr>
              <w:pStyle w:val="normal0"/>
              <w:spacing w:after="0" w:line="240" w:lineRule="auto"/>
              <w:contextualSpacing w:val="0"/>
              <w:jc w:val="center"/>
            </w:pPr>
            <w:r>
              <w:rPr>
                <w:b/>
              </w:rPr>
              <w:t>Purchasing Power Parity (PPP)</w:t>
            </w:r>
          </w:p>
        </w:tc>
        <w:tc>
          <w:tcPr>
            <w:tcW w:w="3118" w:type="dxa"/>
            <w:tcMar>
              <w:left w:w="108" w:type="dxa"/>
              <w:right w:w="108" w:type="dxa"/>
            </w:tcMar>
          </w:tcPr>
          <w:p w14:paraId="6F7A38C0" w14:textId="77777777" w:rsidR="00533DDC" w:rsidRDefault="000C03D2">
            <w:pPr>
              <w:pStyle w:val="normal0"/>
              <w:spacing w:after="0" w:line="240" w:lineRule="auto"/>
              <w:contextualSpacing w:val="0"/>
              <w:jc w:val="center"/>
            </w:pPr>
            <w:r>
              <w:t xml:space="preserve">A way of measuring </w:t>
            </w:r>
            <w:r>
              <w:rPr>
                <w:highlight w:val="yellow"/>
              </w:rPr>
              <w:t>what an amount of money in a certain currency will buy in different countries.</w:t>
            </w:r>
            <w:r>
              <w:t xml:space="preserve"> Exchange rates between countries create a difference between what one currency can buy and how much the other one can buy. </w:t>
            </w:r>
          </w:p>
        </w:tc>
        <w:tc>
          <w:tcPr>
            <w:tcW w:w="4476" w:type="dxa"/>
            <w:tcMar>
              <w:left w:w="108" w:type="dxa"/>
              <w:right w:w="108" w:type="dxa"/>
            </w:tcMar>
          </w:tcPr>
          <w:p w14:paraId="3EE00048" w14:textId="77777777" w:rsidR="00533DDC" w:rsidRDefault="000C03D2">
            <w:pPr>
              <w:pStyle w:val="normal0"/>
              <w:spacing w:after="0" w:line="240" w:lineRule="auto"/>
              <w:contextualSpacing w:val="0"/>
              <w:jc w:val="center"/>
            </w:pPr>
            <w:r>
              <w:t xml:space="preserve">100 dollars can buy more in India </w:t>
            </w:r>
            <w:r>
              <w:t xml:space="preserve">than it can in the USA. One dollar is 540 rupees and can buy a lot more than what it can buy in the USA. </w:t>
            </w:r>
          </w:p>
        </w:tc>
      </w:tr>
      <w:tr w:rsidR="00533DDC" w14:paraId="4C1D3AE4" w14:textId="77777777" w:rsidTr="00533DDC">
        <w:tc>
          <w:tcPr>
            <w:tcW w:w="965" w:type="dxa"/>
            <w:tcMar>
              <w:left w:w="108" w:type="dxa"/>
              <w:right w:w="108" w:type="dxa"/>
            </w:tcMar>
          </w:tcPr>
          <w:p w14:paraId="320C489F" w14:textId="77777777" w:rsidR="00533DDC" w:rsidRDefault="000C03D2">
            <w:pPr>
              <w:pStyle w:val="normal0"/>
              <w:spacing w:after="0" w:line="240" w:lineRule="auto"/>
              <w:contextualSpacing w:val="0"/>
              <w:jc w:val="center"/>
            </w:pPr>
            <w:r>
              <w:rPr>
                <w:b/>
              </w:rPr>
              <w:t>12</w:t>
            </w:r>
          </w:p>
        </w:tc>
        <w:tc>
          <w:tcPr>
            <w:tcW w:w="1576" w:type="dxa"/>
            <w:tcMar>
              <w:left w:w="108" w:type="dxa"/>
              <w:right w:w="108" w:type="dxa"/>
            </w:tcMar>
          </w:tcPr>
          <w:p w14:paraId="1C4ACAF7" w14:textId="77777777" w:rsidR="00533DDC" w:rsidRDefault="000C03D2">
            <w:pPr>
              <w:pStyle w:val="normal0"/>
              <w:spacing w:after="0" w:line="240" w:lineRule="auto"/>
              <w:contextualSpacing w:val="0"/>
              <w:jc w:val="center"/>
            </w:pPr>
            <w:r>
              <w:rPr>
                <w:b/>
              </w:rPr>
              <w:t>Exchange Rates</w:t>
            </w:r>
          </w:p>
        </w:tc>
        <w:tc>
          <w:tcPr>
            <w:tcW w:w="3118" w:type="dxa"/>
            <w:tcMar>
              <w:left w:w="108" w:type="dxa"/>
              <w:right w:w="108" w:type="dxa"/>
            </w:tcMar>
          </w:tcPr>
          <w:p w14:paraId="7C5918FA" w14:textId="77777777" w:rsidR="00533DDC" w:rsidRDefault="000C03D2">
            <w:pPr>
              <w:pStyle w:val="normal0"/>
              <w:spacing w:after="0" w:line="240" w:lineRule="auto"/>
              <w:contextualSpacing w:val="0"/>
              <w:jc w:val="center"/>
            </w:pPr>
            <w:r>
              <w:t xml:space="preserve">How much one currency costs in terms of another. </w:t>
            </w:r>
          </w:p>
        </w:tc>
        <w:tc>
          <w:tcPr>
            <w:tcW w:w="4476" w:type="dxa"/>
            <w:tcMar>
              <w:left w:w="108" w:type="dxa"/>
              <w:right w:w="108" w:type="dxa"/>
            </w:tcMar>
          </w:tcPr>
          <w:p w14:paraId="01203851" w14:textId="77777777" w:rsidR="00533DDC" w:rsidRDefault="000C03D2">
            <w:pPr>
              <w:pStyle w:val="normal0"/>
              <w:spacing w:after="0" w:line="240" w:lineRule="auto"/>
              <w:contextualSpacing w:val="0"/>
              <w:jc w:val="center"/>
            </w:pPr>
            <w:r>
              <w:t>One dollar is 54 Rupees whereas one Euro is 70 Rupees. One Euro would have a high</w:t>
            </w:r>
            <w:r>
              <w:t>er PPP in India than would one dollar (with reference to term of purchasing power parity)</w:t>
            </w:r>
          </w:p>
        </w:tc>
      </w:tr>
      <w:tr w:rsidR="00533DDC" w14:paraId="0359C4EB" w14:textId="77777777" w:rsidTr="00533DDC">
        <w:tc>
          <w:tcPr>
            <w:tcW w:w="965" w:type="dxa"/>
            <w:tcMar>
              <w:left w:w="108" w:type="dxa"/>
              <w:right w:w="108" w:type="dxa"/>
            </w:tcMar>
          </w:tcPr>
          <w:p w14:paraId="186910E7" w14:textId="77777777" w:rsidR="00533DDC" w:rsidRDefault="000C03D2">
            <w:pPr>
              <w:pStyle w:val="normal0"/>
              <w:spacing w:after="0" w:line="240" w:lineRule="auto"/>
              <w:contextualSpacing w:val="0"/>
              <w:jc w:val="center"/>
            </w:pPr>
            <w:r>
              <w:rPr>
                <w:b/>
              </w:rPr>
              <w:t>13</w:t>
            </w:r>
          </w:p>
        </w:tc>
        <w:tc>
          <w:tcPr>
            <w:tcW w:w="1576" w:type="dxa"/>
            <w:tcMar>
              <w:left w:w="108" w:type="dxa"/>
              <w:right w:w="108" w:type="dxa"/>
            </w:tcMar>
          </w:tcPr>
          <w:p w14:paraId="11BA2538" w14:textId="77777777" w:rsidR="00533DDC" w:rsidRDefault="000C03D2">
            <w:pPr>
              <w:pStyle w:val="normal0"/>
              <w:spacing w:after="0" w:line="240" w:lineRule="auto"/>
              <w:contextualSpacing w:val="0"/>
              <w:jc w:val="center"/>
            </w:pPr>
            <w:r>
              <w:rPr>
                <w:b/>
              </w:rPr>
              <w:t>Composite Indicators of Development</w:t>
            </w:r>
          </w:p>
        </w:tc>
        <w:tc>
          <w:tcPr>
            <w:tcW w:w="3118" w:type="dxa"/>
            <w:tcMar>
              <w:left w:w="108" w:type="dxa"/>
              <w:right w:w="108" w:type="dxa"/>
            </w:tcMar>
          </w:tcPr>
          <w:p w14:paraId="2D328AC5" w14:textId="77777777" w:rsidR="00533DDC" w:rsidRDefault="000C03D2">
            <w:pPr>
              <w:pStyle w:val="normal0"/>
              <w:spacing w:after="0" w:line="240" w:lineRule="auto"/>
              <w:contextualSpacing w:val="0"/>
              <w:jc w:val="center"/>
            </w:pPr>
            <w:r>
              <w:t xml:space="preserve">These are indicators that </w:t>
            </w:r>
            <w:r>
              <w:rPr>
                <w:highlight w:val="yellow"/>
              </w:rPr>
              <w:t>take into account more number of factors than does the GDP and is more accurate.</w:t>
            </w:r>
            <w:r>
              <w:t xml:space="preserve"> It looks at the bro</w:t>
            </w:r>
            <w:r>
              <w:t xml:space="preserve">ader </w:t>
            </w:r>
            <w:proofErr w:type="gramStart"/>
            <w:r>
              <w:t>picture</w:t>
            </w:r>
            <w:proofErr w:type="gramEnd"/>
            <w:r>
              <w:t xml:space="preserve"> as does economic development of country. It takes into account health, life expectancy, standard of living etc. </w:t>
            </w:r>
          </w:p>
        </w:tc>
        <w:tc>
          <w:tcPr>
            <w:tcW w:w="4476" w:type="dxa"/>
            <w:tcMar>
              <w:left w:w="108" w:type="dxa"/>
              <w:right w:w="108" w:type="dxa"/>
            </w:tcMar>
          </w:tcPr>
          <w:p w14:paraId="07026E9A" w14:textId="77777777" w:rsidR="00533DDC" w:rsidRDefault="000C03D2">
            <w:pPr>
              <w:pStyle w:val="normal0"/>
              <w:spacing w:after="0" w:line="240" w:lineRule="auto"/>
              <w:contextualSpacing w:val="0"/>
              <w:jc w:val="center"/>
            </w:pPr>
            <w:r>
              <w:rPr>
                <w:highlight w:val="white"/>
              </w:rPr>
              <w:t xml:space="preserve">HDI is a good indicator of Development and is a composite indicator as it looks at a lot of factors. </w:t>
            </w:r>
          </w:p>
        </w:tc>
      </w:tr>
      <w:tr w:rsidR="00533DDC" w14:paraId="51E5C4B5" w14:textId="77777777" w:rsidTr="00533DDC">
        <w:tc>
          <w:tcPr>
            <w:tcW w:w="965" w:type="dxa"/>
            <w:tcMar>
              <w:left w:w="108" w:type="dxa"/>
              <w:right w:w="108" w:type="dxa"/>
            </w:tcMar>
          </w:tcPr>
          <w:p w14:paraId="25E41CFA" w14:textId="77777777" w:rsidR="00533DDC" w:rsidRDefault="000C03D2">
            <w:pPr>
              <w:pStyle w:val="normal0"/>
              <w:spacing w:after="0" w:line="240" w:lineRule="auto"/>
              <w:contextualSpacing w:val="0"/>
              <w:jc w:val="center"/>
            </w:pPr>
            <w:r>
              <w:rPr>
                <w:b/>
              </w:rPr>
              <w:lastRenderedPageBreak/>
              <w:t>14</w:t>
            </w:r>
          </w:p>
        </w:tc>
        <w:tc>
          <w:tcPr>
            <w:tcW w:w="1576" w:type="dxa"/>
            <w:tcMar>
              <w:left w:w="108" w:type="dxa"/>
              <w:right w:w="108" w:type="dxa"/>
            </w:tcMar>
          </w:tcPr>
          <w:p w14:paraId="3B385FBD" w14:textId="77777777" w:rsidR="00533DDC" w:rsidRDefault="000C03D2">
            <w:pPr>
              <w:pStyle w:val="normal0"/>
              <w:spacing w:after="0" w:line="240" w:lineRule="auto"/>
              <w:contextualSpacing w:val="0"/>
              <w:jc w:val="center"/>
            </w:pPr>
            <w:r>
              <w:rPr>
                <w:b/>
              </w:rPr>
              <w:t>Human Development Index (HDI)</w:t>
            </w:r>
          </w:p>
        </w:tc>
        <w:tc>
          <w:tcPr>
            <w:tcW w:w="3118" w:type="dxa"/>
            <w:tcMar>
              <w:left w:w="108" w:type="dxa"/>
              <w:right w:w="108" w:type="dxa"/>
            </w:tcMar>
          </w:tcPr>
          <w:p w14:paraId="7CBDA2FC" w14:textId="77777777" w:rsidR="00533DDC" w:rsidRDefault="000C03D2">
            <w:pPr>
              <w:pStyle w:val="normal0"/>
              <w:spacing w:after="0" w:line="240" w:lineRule="auto"/>
              <w:contextualSpacing w:val="0"/>
              <w:jc w:val="center"/>
            </w:pPr>
            <w:r>
              <w:rPr>
                <w:highlight w:val="white"/>
              </w:rPr>
              <w:t xml:space="preserve">A tool developed by the United Nations to </w:t>
            </w:r>
            <w:r>
              <w:rPr>
                <w:highlight w:val="yellow"/>
              </w:rPr>
              <w:t>measure and rank countries' levels of social and economic development</w:t>
            </w:r>
            <w:r>
              <w:rPr>
                <w:highlight w:val="white"/>
              </w:rPr>
              <w:t xml:space="preserve"> based on four criteria: Life expectancy at birth, mean years of schooling, expected years of schooling and gross n</w:t>
            </w:r>
            <w:r>
              <w:rPr>
                <w:highlight w:val="white"/>
              </w:rPr>
              <w:t>ational income per capita.</w:t>
            </w:r>
          </w:p>
        </w:tc>
        <w:tc>
          <w:tcPr>
            <w:tcW w:w="4476" w:type="dxa"/>
            <w:tcMar>
              <w:left w:w="108" w:type="dxa"/>
              <w:right w:w="108" w:type="dxa"/>
            </w:tcMar>
          </w:tcPr>
          <w:p w14:paraId="122288C6" w14:textId="77777777" w:rsidR="00533DDC" w:rsidRDefault="000C03D2">
            <w:pPr>
              <w:pStyle w:val="normal0"/>
              <w:spacing w:after="0" w:line="240" w:lineRule="auto"/>
              <w:contextualSpacing w:val="0"/>
              <w:jc w:val="center"/>
            </w:pPr>
            <w:r>
              <w:rPr>
                <w:noProof/>
              </w:rPr>
              <w:drawing>
                <wp:inline distT="0" distB="0" distL="0" distR="0" wp14:anchorId="688CF1BB" wp14:editId="022270AC">
                  <wp:extent cx="2547547" cy="1860975"/>
                  <wp:effectExtent l="0" t="0" r="0" b="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547547" cy="1860975"/>
                          </a:xfrm>
                          <a:prstGeom prst="rect">
                            <a:avLst/>
                          </a:prstGeom>
                          <a:ln/>
                        </pic:spPr>
                      </pic:pic>
                    </a:graphicData>
                  </a:graphic>
                </wp:inline>
              </w:drawing>
            </w:r>
          </w:p>
        </w:tc>
      </w:tr>
      <w:tr w:rsidR="00533DDC" w14:paraId="4EBF2713" w14:textId="77777777" w:rsidTr="00533DDC">
        <w:tc>
          <w:tcPr>
            <w:tcW w:w="965" w:type="dxa"/>
            <w:tcMar>
              <w:left w:w="108" w:type="dxa"/>
              <w:right w:w="108" w:type="dxa"/>
            </w:tcMar>
          </w:tcPr>
          <w:p w14:paraId="76B8371B" w14:textId="77777777" w:rsidR="00533DDC" w:rsidRDefault="000C03D2">
            <w:pPr>
              <w:pStyle w:val="normal0"/>
              <w:spacing w:after="0" w:line="240" w:lineRule="auto"/>
              <w:contextualSpacing w:val="0"/>
              <w:jc w:val="center"/>
            </w:pPr>
            <w:r>
              <w:rPr>
                <w:b/>
              </w:rPr>
              <w:t>15</w:t>
            </w:r>
          </w:p>
        </w:tc>
        <w:tc>
          <w:tcPr>
            <w:tcW w:w="1576" w:type="dxa"/>
            <w:tcMar>
              <w:left w:w="108" w:type="dxa"/>
              <w:right w:w="108" w:type="dxa"/>
            </w:tcMar>
          </w:tcPr>
          <w:p w14:paraId="14270178" w14:textId="77777777" w:rsidR="00533DDC" w:rsidRDefault="000C03D2">
            <w:pPr>
              <w:pStyle w:val="normal0"/>
              <w:spacing w:after="0" w:line="240" w:lineRule="auto"/>
              <w:contextualSpacing w:val="0"/>
              <w:jc w:val="center"/>
            </w:pPr>
            <w:r>
              <w:rPr>
                <w:b/>
              </w:rPr>
              <w:t>Education and Health</w:t>
            </w:r>
          </w:p>
        </w:tc>
        <w:tc>
          <w:tcPr>
            <w:tcW w:w="3118" w:type="dxa"/>
            <w:tcMar>
              <w:left w:w="108" w:type="dxa"/>
              <w:right w:w="108" w:type="dxa"/>
            </w:tcMar>
          </w:tcPr>
          <w:p w14:paraId="37701968" w14:textId="77777777" w:rsidR="00533DDC" w:rsidRDefault="000C03D2">
            <w:pPr>
              <w:pStyle w:val="normal0"/>
              <w:spacing w:after="0" w:line="240" w:lineRule="auto"/>
              <w:contextualSpacing w:val="0"/>
              <w:jc w:val="center"/>
            </w:pPr>
            <w:r>
              <w:t xml:space="preserve">Education – The process of </w:t>
            </w:r>
            <w:r>
              <w:rPr>
                <w:highlight w:val="yellow"/>
              </w:rPr>
              <w:t>being enlightened or taught something.</w:t>
            </w:r>
            <w:r>
              <w:t xml:space="preserve"> In the case of economics, </w:t>
            </w:r>
            <w:r>
              <w:rPr>
                <w:highlight w:val="yellow"/>
              </w:rPr>
              <w:t>education would include schooling, education of skills to work and produce goods and services</w:t>
            </w:r>
          </w:p>
          <w:p w14:paraId="628B8930" w14:textId="77777777" w:rsidR="00533DDC" w:rsidRDefault="000C03D2">
            <w:pPr>
              <w:pStyle w:val="normal0"/>
              <w:spacing w:after="0" w:line="240" w:lineRule="auto"/>
              <w:contextualSpacing w:val="0"/>
              <w:jc w:val="center"/>
            </w:pPr>
            <w:r>
              <w:t>Health – The phy</w:t>
            </w:r>
            <w:r>
              <w:t xml:space="preserve">sical or mental condition of a person. In the case of economics, </w:t>
            </w:r>
            <w:r>
              <w:rPr>
                <w:highlight w:val="yellow"/>
              </w:rPr>
              <w:t>health is something that is looked at from a development of the economy point of view.</w:t>
            </w:r>
            <w:r>
              <w:t xml:space="preserve"> </w:t>
            </w:r>
          </w:p>
        </w:tc>
        <w:tc>
          <w:tcPr>
            <w:tcW w:w="4476" w:type="dxa"/>
            <w:tcMar>
              <w:left w:w="108" w:type="dxa"/>
              <w:right w:w="108" w:type="dxa"/>
            </w:tcMar>
          </w:tcPr>
          <w:p w14:paraId="1E1AF18C" w14:textId="77777777" w:rsidR="00533DDC" w:rsidRDefault="000C03D2">
            <w:pPr>
              <w:pStyle w:val="normal0"/>
              <w:spacing w:after="0" w:line="240" w:lineRule="auto"/>
              <w:contextualSpacing w:val="0"/>
              <w:jc w:val="center"/>
            </w:pPr>
            <w:r>
              <w:t>Education and Health are factors that are taken into account by measures like that of the HDI. Health (</w:t>
            </w:r>
            <w:r>
              <w:t xml:space="preserve">life expectancy, death rate, birth rate etc.) talks about how the economy of a country is developing in terms of population’s health and whether it’s healthy and hygienic enough for it to develop. </w:t>
            </w:r>
          </w:p>
          <w:p w14:paraId="0AB14C0C" w14:textId="77777777" w:rsidR="00533DDC" w:rsidRDefault="000C03D2">
            <w:pPr>
              <w:pStyle w:val="normal0"/>
              <w:spacing w:after="0" w:line="240" w:lineRule="auto"/>
              <w:contextualSpacing w:val="0"/>
              <w:jc w:val="center"/>
            </w:pPr>
            <w:r>
              <w:t>Education on the other hand, is something that decides whe</w:t>
            </w:r>
            <w:r>
              <w:t xml:space="preserve">ther </w:t>
            </w:r>
            <w:proofErr w:type="spellStart"/>
            <w:r>
              <w:t>labour</w:t>
            </w:r>
            <w:proofErr w:type="spellEnd"/>
            <w:r>
              <w:t xml:space="preserve"> is skilled or unskilled and whether they are trained (educated) or not to be able to produce goods and services to serve to an economy. </w:t>
            </w:r>
          </w:p>
        </w:tc>
      </w:tr>
      <w:tr w:rsidR="00533DDC" w14:paraId="4A191616" w14:textId="77777777" w:rsidTr="00533DDC">
        <w:tc>
          <w:tcPr>
            <w:tcW w:w="965" w:type="dxa"/>
            <w:tcMar>
              <w:left w:w="108" w:type="dxa"/>
              <w:right w:w="108" w:type="dxa"/>
            </w:tcMar>
          </w:tcPr>
          <w:p w14:paraId="164ADF05" w14:textId="77777777" w:rsidR="00533DDC" w:rsidRDefault="000C03D2">
            <w:pPr>
              <w:pStyle w:val="normal0"/>
              <w:spacing w:after="0" w:line="240" w:lineRule="auto"/>
              <w:contextualSpacing w:val="0"/>
              <w:jc w:val="center"/>
            </w:pPr>
            <w:r>
              <w:rPr>
                <w:b/>
              </w:rPr>
              <w:t>16</w:t>
            </w:r>
          </w:p>
        </w:tc>
        <w:tc>
          <w:tcPr>
            <w:tcW w:w="1576" w:type="dxa"/>
            <w:tcMar>
              <w:left w:w="108" w:type="dxa"/>
              <w:right w:w="108" w:type="dxa"/>
            </w:tcMar>
          </w:tcPr>
          <w:p w14:paraId="515A717F" w14:textId="77777777" w:rsidR="00533DDC" w:rsidRDefault="000C03D2">
            <w:pPr>
              <w:pStyle w:val="normal0"/>
              <w:spacing w:after="0" w:line="240" w:lineRule="auto"/>
              <w:contextualSpacing w:val="0"/>
              <w:jc w:val="center"/>
            </w:pPr>
            <w:r>
              <w:rPr>
                <w:b/>
              </w:rPr>
              <w:t>Micro Credit Scheme</w:t>
            </w:r>
          </w:p>
        </w:tc>
        <w:tc>
          <w:tcPr>
            <w:tcW w:w="3118" w:type="dxa"/>
            <w:tcMar>
              <w:left w:w="108" w:type="dxa"/>
              <w:right w:w="108" w:type="dxa"/>
            </w:tcMar>
          </w:tcPr>
          <w:p w14:paraId="15C0F533" w14:textId="77777777" w:rsidR="00533DDC" w:rsidRDefault="000C03D2">
            <w:pPr>
              <w:pStyle w:val="normal0"/>
              <w:spacing w:after="0" w:line="240" w:lineRule="auto"/>
              <w:contextualSpacing w:val="0"/>
              <w:jc w:val="center"/>
            </w:pPr>
            <w:r>
              <w:t xml:space="preserve">It is an </w:t>
            </w:r>
            <w:r>
              <w:rPr>
                <w:highlight w:val="yellow"/>
              </w:rPr>
              <w:t>extension of loans given to poor people</w:t>
            </w:r>
            <w:r>
              <w:t xml:space="preserve"> like farmers in the form of </w:t>
            </w:r>
            <w:proofErr w:type="gramStart"/>
            <w:r>
              <w:t>microl</w:t>
            </w:r>
            <w:r>
              <w:t xml:space="preserve">oans which help </w:t>
            </w:r>
            <w:r>
              <w:rPr>
                <w:highlight w:val="yellow"/>
              </w:rPr>
              <w:t>kick starting a small business</w:t>
            </w:r>
            <w:r>
              <w:t xml:space="preserve"> that a person would like to</w:t>
            </w:r>
            <w:proofErr w:type="gramEnd"/>
            <w:r>
              <w:t xml:space="preserve"> start and are designed to drive people into taking entrepreneurship. </w:t>
            </w:r>
          </w:p>
        </w:tc>
        <w:tc>
          <w:tcPr>
            <w:tcW w:w="4476" w:type="dxa"/>
            <w:tcMar>
              <w:left w:w="108" w:type="dxa"/>
              <w:right w:w="108" w:type="dxa"/>
            </w:tcMar>
          </w:tcPr>
          <w:p w14:paraId="268B53C3" w14:textId="77777777" w:rsidR="00533DDC" w:rsidRDefault="00533DDC">
            <w:pPr>
              <w:pStyle w:val="normal0"/>
              <w:spacing w:after="0" w:line="240" w:lineRule="auto"/>
              <w:contextualSpacing w:val="0"/>
              <w:jc w:val="center"/>
            </w:pPr>
          </w:p>
        </w:tc>
      </w:tr>
      <w:tr w:rsidR="00533DDC" w14:paraId="099ADE68" w14:textId="77777777" w:rsidTr="00533DDC">
        <w:tc>
          <w:tcPr>
            <w:tcW w:w="965" w:type="dxa"/>
            <w:tcMar>
              <w:left w:w="108" w:type="dxa"/>
              <w:right w:w="108" w:type="dxa"/>
            </w:tcMar>
          </w:tcPr>
          <w:p w14:paraId="3F713750" w14:textId="77777777" w:rsidR="00533DDC" w:rsidRDefault="000C03D2">
            <w:pPr>
              <w:pStyle w:val="normal0"/>
              <w:spacing w:after="0" w:line="240" w:lineRule="auto"/>
              <w:contextualSpacing w:val="0"/>
              <w:jc w:val="center"/>
            </w:pPr>
            <w:r>
              <w:rPr>
                <w:b/>
              </w:rPr>
              <w:t>17</w:t>
            </w:r>
          </w:p>
        </w:tc>
        <w:tc>
          <w:tcPr>
            <w:tcW w:w="1576" w:type="dxa"/>
            <w:tcMar>
              <w:left w:w="108" w:type="dxa"/>
              <w:right w:w="108" w:type="dxa"/>
            </w:tcMar>
          </w:tcPr>
          <w:p w14:paraId="7563D26C" w14:textId="77777777" w:rsidR="00533DDC" w:rsidRDefault="000C03D2">
            <w:pPr>
              <w:pStyle w:val="normal0"/>
              <w:spacing w:after="0" w:line="240" w:lineRule="auto"/>
              <w:contextualSpacing w:val="0"/>
              <w:jc w:val="center"/>
            </w:pPr>
            <w:r>
              <w:rPr>
                <w:b/>
              </w:rPr>
              <w:t>Use of Appropriate Technology</w:t>
            </w:r>
          </w:p>
        </w:tc>
        <w:tc>
          <w:tcPr>
            <w:tcW w:w="3118" w:type="dxa"/>
            <w:tcMar>
              <w:left w:w="108" w:type="dxa"/>
              <w:right w:w="108" w:type="dxa"/>
            </w:tcMar>
          </w:tcPr>
          <w:p w14:paraId="118C7BB0" w14:textId="77777777" w:rsidR="00533DDC" w:rsidRDefault="000C03D2">
            <w:pPr>
              <w:pStyle w:val="normal0"/>
              <w:spacing w:after="0" w:line="240" w:lineRule="auto"/>
              <w:contextualSpacing w:val="0"/>
              <w:jc w:val="center"/>
            </w:pPr>
            <w:r>
              <w:t xml:space="preserve">In terms of economics, the use of appropriate technology would include </w:t>
            </w:r>
            <w:r>
              <w:rPr>
                <w:highlight w:val="yellow"/>
              </w:rPr>
              <w:t>using technology that helps in increasing the amount of goods/services produced, that helps making work efficient and also reduces production costs</w:t>
            </w:r>
            <w:r>
              <w:t>. They save time, are efficient and should be sustainable. Also, it should be appropriate to the work it need</w:t>
            </w:r>
            <w:r>
              <w:t xml:space="preserve">s to do. </w:t>
            </w:r>
          </w:p>
        </w:tc>
        <w:tc>
          <w:tcPr>
            <w:tcW w:w="4476" w:type="dxa"/>
            <w:tcMar>
              <w:left w:w="108" w:type="dxa"/>
              <w:right w:w="108" w:type="dxa"/>
            </w:tcMar>
          </w:tcPr>
          <w:p w14:paraId="5571CB8E" w14:textId="77777777" w:rsidR="00533DDC" w:rsidRDefault="000C03D2">
            <w:pPr>
              <w:pStyle w:val="normal0"/>
              <w:spacing w:after="0" w:line="240" w:lineRule="auto"/>
              <w:contextualSpacing w:val="0"/>
              <w:jc w:val="center"/>
            </w:pPr>
            <w:r>
              <w:t xml:space="preserve">For painting cars in a factory, using a car body </w:t>
            </w:r>
            <w:proofErr w:type="gramStart"/>
            <w:r>
              <w:t>spray painting</w:t>
            </w:r>
            <w:proofErr w:type="gramEnd"/>
            <w:r>
              <w:t xml:space="preserve"> machine would be more effective and efficient rather than having manual </w:t>
            </w:r>
            <w:proofErr w:type="spellStart"/>
            <w:r>
              <w:t>labour</w:t>
            </w:r>
            <w:proofErr w:type="spellEnd"/>
            <w:r>
              <w:t xml:space="preserve"> spray paint the body of the cars. It would take less time and also help the firm reduce the number of e</w:t>
            </w:r>
            <w:r>
              <w:t xml:space="preserve">mployees it has to employ to spray paint a car.  </w:t>
            </w:r>
          </w:p>
        </w:tc>
      </w:tr>
      <w:tr w:rsidR="00533DDC" w14:paraId="12DAB772" w14:textId="77777777" w:rsidTr="00533DDC">
        <w:tc>
          <w:tcPr>
            <w:tcW w:w="965" w:type="dxa"/>
            <w:tcMar>
              <w:left w:w="108" w:type="dxa"/>
              <w:right w:w="108" w:type="dxa"/>
            </w:tcMar>
          </w:tcPr>
          <w:p w14:paraId="1552EAC4" w14:textId="77777777" w:rsidR="00533DDC" w:rsidRDefault="000C03D2">
            <w:pPr>
              <w:pStyle w:val="normal0"/>
              <w:spacing w:after="0" w:line="240" w:lineRule="auto"/>
              <w:contextualSpacing w:val="0"/>
              <w:jc w:val="center"/>
            </w:pPr>
            <w:r>
              <w:rPr>
                <w:b/>
              </w:rPr>
              <w:t>18</w:t>
            </w:r>
          </w:p>
        </w:tc>
        <w:tc>
          <w:tcPr>
            <w:tcW w:w="1576" w:type="dxa"/>
            <w:tcMar>
              <w:left w:w="108" w:type="dxa"/>
              <w:right w:w="108" w:type="dxa"/>
            </w:tcMar>
          </w:tcPr>
          <w:p w14:paraId="29051069" w14:textId="77777777" w:rsidR="00533DDC" w:rsidRDefault="000C03D2">
            <w:pPr>
              <w:pStyle w:val="normal0"/>
              <w:spacing w:after="0" w:line="240" w:lineRule="auto"/>
              <w:contextualSpacing w:val="0"/>
              <w:jc w:val="center"/>
            </w:pPr>
            <w:r>
              <w:rPr>
                <w:b/>
              </w:rPr>
              <w:t>Empowerment of Women</w:t>
            </w:r>
          </w:p>
        </w:tc>
        <w:tc>
          <w:tcPr>
            <w:tcW w:w="3118" w:type="dxa"/>
            <w:tcMar>
              <w:left w:w="108" w:type="dxa"/>
              <w:right w:w="108" w:type="dxa"/>
            </w:tcMar>
          </w:tcPr>
          <w:p w14:paraId="42535041" w14:textId="77777777" w:rsidR="00533DDC" w:rsidRDefault="000C03D2">
            <w:pPr>
              <w:pStyle w:val="normal0"/>
              <w:spacing w:after="0" w:line="240" w:lineRule="auto"/>
              <w:contextualSpacing w:val="0"/>
              <w:jc w:val="center"/>
            </w:pPr>
            <w:r>
              <w:t>Empowering women with rights to be able to stand for themselves and not having them to rely on others. It is to allow them to be able to speak for themselves and be able to create a</w:t>
            </w:r>
            <w:r>
              <w:t xml:space="preserve"> sense of equality in </w:t>
            </w:r>
            <w:r>
              <w:lastRenderedPageBreak/>
              <w:t xml:space="preserve">terms of gender in the economy. </w:t>
            </w:r>
          </w:p>
        </w:tc>
        <w:tc>
          <w:tcPr>
            <w:tcW w:w="4476" w:type="dxa"/>
            <w:tcMar>
              <w:left w:w="108" w:type="dxa"/>
              <w:right w:w="108" w:type="dxa"/>
            </w:tcMar>
          </w:tcPr>
          <w:p w14:paraId="113AABBA" w14:textId="77777777" w:rsidR="00533DDC" w:rsidRDefault="000C03D2">
            <w:pPr>
              <w:pStyle w:val="normal0"/>
              <w:spacing w:after="0" w:line="240" w:lineRule="auto"/>
              <w:contextualSpacing w:val="0"/>
              <w:jc w:val="center"/>
            </w:pPr>
            <w:r>
              <w:lastRenderedPageBreak/>
              <w:t xml:space="preserve">Women were granted the right to </w:t>
            </w:r>
            <w:proofErr w:type="gramStart"/>
            <w:r>
              <w:t>vote which allowed them an equal</w:t>
            </w:r>
            <w:proofErr w:type="gramEnd"/>
            <w:r>
              <w:t xml:space="preserve"> say in who the representative of the government should be. Women </w:t>
            </w:r>
            <w:proofErr w:type="gramStart"/>
            <w:r>
              <w:t>were allowed to be nominated</w:t>
            </w:r>
            <w:proofErr w:type="gramEnd"/>
            <w:r>
              <w:t xml:space="preserve"> for president and also for higher authorit</w:t>
            </w:r>
            <w:r>
              <w:t xml:space="preserve">ies in the government. </w:t>
            </w:r>
          </w:p>
        </w:tc>
      </w:tr>
      <w:tr w:rsidR="00533DDC" w14:paraId="47C4D545" w14:textId="77777777" w:rsidTr="00533DDC">
        <w:tc>
          <w:tcPr>
            <w:tcW w:w="965" w:type="dxa"/>
            <w:tcMar>
              <w:left w:w="108" w:type="dxa"/>
              <w:right w:w="108" w:type="dxa"/>
            </w:tcMar>
          </w:tcPr>
          <w:p w14:paraId="6BBC3EB8" w14:textId="77777777" w:rsidR="00533DDC" w:rsidRDefault="000C03D2">
            <w:pPr>
              <w:pStyle w:val="normal0"/>
              <w:spacing w:after="0" w:line="240" w:lineRule="auto"/>
              <w:contextualSpacing w:val="0"/>
              <w:jc w:val="center"/>
            </w:pPr>
            <w:r>
              <w:rPr>
                <w:b/>
              </w:rPr>
              <w:lastRenderedPageBreak/>
              <w:t>19</w:t>
            </w:r>
          </w:p>
        </w:tc>
        <w:tc>
          <w:tcPr>
            <w:tcW w:w="1576" w:type="dxa"/>
            <w:tcMar>
              <w:left w:w="108" w:type="dxa"/>
              <w:right w:w="108" w:type="dxa"/>
            </w:tcMar>
          </w:tcPr>
          <w:p w14:paraId="2FBEFC6D" w14:textId="77777777" w:rsidR="00533DDC" w:rsidRDefault="000C03D2">
            <w:pPr>
              <w:pStyle w:val="normal0"/>
              <w:spacing w:after="0" w:line="240" w:lineRule="auto"/>
              <w:contextualSpacing w:val="0"/>
              <w:jc w:val="center"/>
            </w:pPr>
            <w:r>
              <w:rPr>
                <w:b/>
              </w:rPr>
              <w:t>Income Distribution</w:t>
            </w:r>
          </w:p>
        </w:tc>
        <w:tc>
          <w:tcPr>
            <w:tcW w:w="3118" w:type="dxa"/>
            <w:tcMar>
              <w:left w:w="108" w:type="dxa"/>
              <w:right w:w="108" w:type="dxa"/>
            </w:tcMar>
          </w:tcPr>
          <w:p w14:paraId="4CE6A482" w14:textId="77777777" w:rsidR="00533DDC" w:rsidRDefault="000C03D2">
            <w:pPr>
              <w:pStyle w:val="normal0"/>
              <w:spacing w:after="0" w:line="240" w:lineRule="auto"/>
              <w:contextualSpacing w:val="0"/>
              <w:jc w:val="center"/>
            </w:pPr>
            <w:r>
              <w:t xml:space="preserve">It is how a nation’s </w:t>
            </w:r>
            <w:r>
              <w:rPr>
                <w:highlight w:val="yellow"/>
              </w:rPr>
              <w:t>total GDP is distributed</w:t>
            </w:r>
            <w:r>
              <w:t xml:space="preserve"> amongst its population. </w:t>
            </w:r>
          </w:p>
        </w:tc>
        <w:tc>
          <w:tcPr>
            <w:tcW w:w="4476" w:type="dxa"/>
            <w:tcMar>
              <w:left w:w="108" w:type="dxa"/>
              <w:right w:w="108" w:type="dxa"/>
            </w:tcMar>
          </w:tcPr>
          <w:p w14:paraId="4741F0EF" w14:textId="77777777" w:rsidR="00533DDC" w:rsidRDefault="00533DDC">
            <w:pPr>
              <w:pStyle w:val="normal0"/>
              <w:spacing w:after="0" w:line="240" w:lineRule="auto"/>
              <w:contextualSpacing w:val="0"/>
              <w:jc w:val="center"/>
            </w:pPr>
          </w:p>
        </w:tc>
      </w:tr>
      <w:tr w:rsidR="00533DDC" w14:paraId="440E8787" w14:textId="77777777" w:rsidTr="00533DDC">
        <w:tc>
          <w:tcPr>
            <w:tcW w:w="965" w:type="dxa"/>
            <w:tcMar>
              <w:left w:w="108" w:type="dxa"/>
              <w:right w:w="108" w:type="dxa"/>
            </w:tcMar>
          </w:tcPr>
          <w:p w14:paraId="653686BD" w14:textId="77777777" w:rsidR="00533DDC" w:rsidRDefault="000C03D2">
            <w:pPr>
              <w:pStyle w:val="normal0"/>
              <w:spacing w:after="0" w:line="240" w:lineRule="auto"/>
              <w:contextualSpacing w:val="0"/>
              <w:jc w:val="center"/>
            </w:pPr>
            <w:r>
              <w:rPr>
                <w:b/>
              </w:rPr>
              <w:t>20</w:t>
            </w:r>
          </w:p>
        </w:tc>
        <w:tc>
          <w:tcPr>
            <w:tcW w:w="1576" w:type="dxa"/>
            <w:tcMar>
              <w:left w:w="108" w:type="dxa"/>
              <w:right w:w="108" w:type="dxa"/>
            </w:tcMar>
          </w:tcPr>
          <w:p w14:paraId="77DBF638" w14:textId="77777777" w:rsidR="00533DDC" w:rsidRDefault="000C03D2">
            <w:pPr>
              <w:pStyle w:val="normal0"/>
              <w:spacing w:after="0" w:line="240" w:lineRule="auto"/>
              <w:contextualSpacing w:val="0"/>
              <w:jc w:val="center"/>
            </w:pPr>
            <w:r>
              <w:rPr>
                <w:b/>
              </w:rPr>
              <w:t>Barriers to Development</w:t>
            </w:r>
          </w:p>
        </w:tc>
        <w:tc>
          <w:tcPr>
            <w:tcW w:w="3118" w:type="dxa"/>
            <w:tcMar>
              <w:left w:w="108" w:type="dxa"/>
              <w:right w:w="108" w:type="dxa"/>
            </w:tcMar>
          </w:tcPr>
          <w:p w14:paraId="4C81C252" w14:textId="77777777" w:rsidR="00533DDC" w:rsidRDefault="000C03D2">
            <w:pPr>
              <w:pStyle w:val="normal0"/>
              <w:spacing w:after="0" w:line="240" w:lineRule="auto"/>
              <w:contextualSpacing w:val="0"/>
              <w:jc w:val="center"/>
            </w:pPr>
            <w:r>
              <w:t>These are factors that are barriers to development for many developing countries. Four of which include</w:t>
            </w:r>
            <w:r>
              <w:br/>
            </w:r>
            <w:r>
              <w:t>1. Over-specialization on a narrow range of products</w:t>
            </w:r>
          </w:p>
          <w:p w14:paraId="2908A6EC" w14:textId="77777777" w:rsidR="00533DDC" w:rsidRDefault="000C03D2">
            <w:pPr>
              <w:pStyle w:val="normal0"/>
              <w:spacing w:after="0" w:line="240" w:lineRule="auto"/>
              <w:contextualSpacing w:val="0"/>
              <w:jc w:val="center"/>
            </w:pPr>
            <w:r>
              <w:t>2. Price volatility of Primary products</w:t>
            </w:r>
          </w:p>
          <w:p w14:paraId="4BF86B20" w14:textId="77777777" w:rsidR="00533DDC" w:rsidRDefault="000C03D2">
            <w:pPr>
              <w:pStyle w:val="normal0"/>
              <w:spacing w:after="0" w:line="240" w:lineRule="auto"/>
              <w:contextualSpacing w:val="0"/>
              <w:jc w:val="center"/>
            </w:pPr>
            <w:r>
              <w:t>3. Inability to access International Markets</w:t>
            </w:r>
          </w:p>
          <w:p w14:paraId="143277BB" w14:textId="77777777" w:rsidR="00533DDC" w:rsidRDefault="000C03D2">
            <w:pPr>
              <w:pStyle w:val="normal0"/>
              <w:spacing w:after="0" w:line="240" w:lineRule="auto"/>
              <w:contextualSpacing w:val="0"/>
              <w:jc w:val="center"/>
            </w:pPr>
            <w:r>
              <w:t>4. Long-term changes in the terms of trade</w:t>
            </w:r>
          </w:p>
        </w:tc>
        <w:tc>
          <w:tcPr>
            <w:tcW w:w="4476" w:type="dxa"/>
            <w:tcMar>
              <w:left w:w="108" w:type="dxa"/>
              <w:right w:w="108" w:type="dxa"/>
            </w:tcMar>
          </w:tcPr>
          <w:p w14:paraId="6F27F0E3" w14:textId="77777777" w:rsidR="00533DDC" w:rsidRDefault="000C03D2">
            <w:pPr>
              <w:pStyle w:val="normal0"/>
              <w:spacing w:after="0" w:line="240" w:lineRule="auto"/>
              <w:contextualSpacing w:val="0"/>
              <w:jc w:val="center"/>
            </w:pPr>
            <w:r>
              <w:t>These barriers to development can cause a problem for the economy of developing countries. With such barriers, developed countries also could make it harder for developing countries to be able to develop economically and also be able to gain a better stand</w:t>
            </w:r>
            <w:r>
              <w:t xml:space="preserve">ard of living. </w:t>
            </w:r>
          </w:p>
          <w:p w14:paraId="6A5117E4" w14:textId="77777777" w:rsidR="00533DDC" w:rsidRDefault="000C03D2">
            <w:pPr>
              <w:pStyle w:val="normal0"/>
              <w:spacing w:after="0" w:line="240" w:lineRule="auto"/>
              <w:contextualSpacing w:val="0"/>
              <w:jc w:val="center"/>
            </w:pPr>
            <w:r>
              <w:t>(Refer to items 172,173 for further detail)</w:t>
            </w:r>
          </w:p>
        </w:tc>
      </w:tr>
      <w:tr w:rsidR="00533DDC" w14:paraId="40EF8E6E" w14:textId="77777777" w:rsidTr="00533DDC">
        <w:tc>
          <w:tcPr>
            <w:tcW w:w="965" w:type="dxa"/>
            <w:tcMar>
              <w:left w:w="108" w:type="dxa"/>
              <w:right w:w="108" w:type="dxa"/>
            </w:tcMar>
          </w:tcPr>
          <w:p w14:paraId="7C722FFD" w14:textId="77777777" w:rsidR="00533DDC" w:rsidRDefault="000C03D2">
            <w:pPr>
              <w:pStyle w:val="normal0"/>
              <w:spacing w:after="0" w:line="240" w:lineRule="auto"/>
              <w:contextualSpacing w:val="0"/>
              <w:jc w:val="center"/>
            </w:pPr>
            <w:r>
              <w:rPr>
                <w:b/>
              </w:rPr>
              <w:t>21</w:t>
            </w:r>
          </w:p>
        </w:tc>
        <w:tc>
          <w:tcPr>
            <w:tcW w:w="1576" w:type="dxa"/>
            <w:tcMar>
              <w:left w:w="108" w:type="dxa"/>
              <w:right w:w="108" w:type="dxa"/>
            </w:tcMar>
          </w:tcPr>
          <w:p w14:paraId="43A7F6F8" w14:textId="77777777" w:rsidR="00533DDC" w:rsidRDefault="000C03D2">
            <w:pPr>
              <w:pStyle w:val="normal0"/>
              <w:spacing w:after="0" w:line="240" w:lineRule="auto"/>
              <w:contextualSpacing w:val="0"/>
              <w:jc w:val="center"/>
            </w:pPr>
            <w:r>
              <w:rPr>
                <w:b/>
              </w:rPr>
              <w:t>Over Specialization</w:t>
            </w:r>
          </w:p>
        </w:tc>
        <w:tc>
          <w:tcPr>
            <w:tcW w:w="3118" w:type="dxa"/>
            <w:tcMar>
              <w:left w:w="108" w:type="dxa"/>
              <w:right w:w="108" w:type="dxa"/>
            </w:tcMar>
          </w:tcPr>
          <w:p w14:paraId="1DBA5DE4" w14:textId="77777777" w:rsidR="00533DDC" w:rsidRDefault="000C03D2">
            <w:pPr>
              <w:pStyle w:val="normal0"/>
              <w:spacing w:after="0" w:line="240" w:lineRule="auto"/>
              <w:contextualSpacing w:val="0"/>
              <w:jc w:val="center"/>
            </w:pPr>
            <w:r>
              <w:t xml:space="preserve">Overspecialization here means the </w:t>
            </w:r>
            <w:r>
              <w:rPr>
                <w:highlight w:val="yellow"/>
              </w:rPr>
              <w:t>overspecialization of a developing country on a narrow range of products</w:t>
            </w:r>
            <w:r>
              <w:t xml:space="preserve"> creating a very huge risk in losing a lot of revenue. Developing </w:t>
            </w:r>
            <w:r>
              <w:t>countries tend to over specialize on primary commodities that have an inelastic demand. This would mean that a small movement in demand could cause large price shifts and if price drops, then this could create problems for developing economies as they migh</w:t>
            </w:r>
            <w:r>
              <w:t xml:space="preserve">t suffer huge losses. </w:t>
            </w:r>
          </w:p>
        </w:tc>
        <w:tc>
          <w:tcPr>
            <w:tcW w:w="4476" w:type="dxa"/>
            <w:tcMar>
              <w:left w:w="108" w:type="dxa"/>
              <w:right w:w="108" w:type="dxa"/>
            </w:tcMar>
          </w:tcPr>
          <w:p w14:paraId="11B0A67C" w14:textId="77777777" w:rsidR="00533DDC" w:rsidRDefault="00533DDC">
            <w:pPr>
              <w:pStyle w:val="normal0"/>
              <w:spacing w:after="0" w:line="240" w:lineRule="auto"/>
              <w:contextualSpacing w:val="0"/>
              <w:jc w:val="center"/>
            </w:pPr>
          </w:p>
        </w:tc>
      </w:tr>
      <w:tr w:rsidR="00533DDC" w14:paraId="37A47D2A" w14:textId="77777777" w:rsidTr="00533DDC">
        <w:tc>
          <w:tcPr>
            <w:tcW w:w="965" w:type="dxa"/>
            <w:tcMar>
              <w:left w:w="108" w:type="dxa"/>
              <w:right w:w="108" w:type="dxa"/>
            </w:tcMar>
          </w:tcPr>
          <w:p w14:paraId="4137F252" w14:textId="77777777" w:rsidR="00533DDC" w:rsidRDefault="000C03D2">
            <w:pPr>
              <w:pStyle w:val="normal0"/>
              <w:spacing w:after="0" w:line="240" w:lineRule="auto"/>
              <w:contextualSpacing w:val="0"/>
              <w:jc w:val="center"/>
            </w:pPr>
            <w:r>
              <w:rPr>
                <w:b/>
              </w:rPr>
              <w:t>22</w:t>
            </w:r>
          </w:p>
        </w:tc>
        <w:tc>
          <w:tcPr>
            <w:tcW w:w="1576" w:type="dxa"/>
            <w:tcMar>
              <w:left w:w="108" w:type="dxa"/>
              <w:right w:w="108" w:type="dxa"/>
            </w:tcMar>
          </w:tcPr>
          <w:p w14:paraId="1A57FDE5" w14:textId="77777777" w:rsidR="00533DDC" w:rsidRDefault="000C03D2">
            <w:pPr>
              <w:pStyle w:val="normal0"/>
              <w:spacing w:after="0" w:line="240" w:lineRule="auto"/>
              <w:contextualSpacing w:val="0"/>
              <w:jc w:val="center"/>
            </w:pPr>
            <w:r>
              <w:rPr>
                <w:b/>
              </w:rPr>
              <w:t>Primary Products</w:t>
            </w:r>
          </w:p>
        </w:tc>
        <w:tc>
          <w:tcPr>
            <w:tcW w:w="3118" w:type="dxa"/>
            <w:tcMar>
              <w:left w:w="108" w:type="dxa"/>
              <w:right w:w="108" w:type="dxa"/>
            </w:tcMar>
          </w:tcPr>
          <w:p w14:paraId="3CB40652" w14:textId="77777777" w:rsidR="00533DDC" w:rsidRDefault="000C03D2">
            <w:pPr>
              <w:pStyle w:val="normal0"/>
              <w:spacing w:after="0" w:line="240" w:lineRule="auto"/>
              <w:contextualSpacing w:val="0"/>
              <w:jc w:val="center"/>
            </w:pPr>
            <w:r>
              <w:t xml:space="preserve">Primary products are part of the primary sector of the economy where there is </w:t>
            </w:r>
            <w:r>
              <w:rPr>
                <w:highlight w:val="yellow"/>
              </w:rPr>
              <w:t>direct access to natural resources</w:t>
            </w:r>
            <w:r>
              <w:t xml:space="preserve"> and this part of the economy extracts these resources. </w:t>
            </w:r>
          </w:p>
        </w:tc>
        <w:tc>
          <w:tcPr>
            <w:tcW w:w="4476" w:type="dxa"/>
            <w:tcMar>
              <w:left w:w="108" w:type="dxa"/>
              <w:right w:w="108" w:type="dxa"/>
            </w:tcMar>
          </w:tcPr>
          <w:p w14:paraId="6163403E" w14:textId="77777777" w:rsidR="00533DDC" w:rsidRDefault="000C03D2">
            <w:pPr>
              <w:pStyle w:val="normal0"/>
              <w:spacing w:after="0" w:line="240" w:lineRule="auto"/>
              <w:contextualSpacing w:val="0"/>
              <w:jc w:val="center"/>
            </w:pPr>
            <w:r>
              <w:t>Mining, extraction of oil and gas, Fishing</w:t>
            </w:r>
            <w:r>
              <w:t>, forestry</w:t>
            </w:r>
          </w:p>
        </w:tc>
      </w:tr>
      <w:tr w:rsidR="00533DDC" w14:paraId="1091D875" w14:textId="77777777" w:rsidTr="00533DDC">
        <w:tc>
          <w:tcPr>
            <w:tcW w:w="965" w:type="dxa"/>
            <w:tcMar>
              <w:left w:w="108" w:type="dxa"/>
              <w:right w:w="108" w:type="dxa"/>
            </w:tcMar>
          </w:tcPr>
          <w:p w14:paraId="3C628AA7" w14:textId="77777777" w:rsidR="00533DDC" w:rsidRDefault="000C03D2">
            <w:pPr>
              <w:pStyle w:val="normal0"/>
              <w:spacing w:after="0" w:line="240" w:lineRule="auto"/>
              <w:contextualSpacing w:val="0"/>
              <w:jc w:val="center"/>
            </w:pPr>
            <w:r>
              <w:rPr>
                <w:b/>
              </w:rPr>
              <w:t>23</w:t>
            </w:r>
          </w:p>
        </w:tc>
        <w:tc>
          <w:tcPr>
            <w:tcW w:w="1576" w:type="dxa"/>
            <w:tcMar>
              <w:left w:w="108" w:type="dxa"/>
              <w:right w:w="108" w:type="dxa"/>
            </w:tcMar>
          </w:tcPr>
          <w:p w14:paraId="2B6DECB4" w14:textId="77777777" w:rsidR="00533DDC" w:rsidRDefault="000C03D2">
            <w:pPr>
              <w:pStyle w:val="normal0"/>
              <w:spacing w:after="0" w:line="240" w:lineRule="auto"/>
              <w:contextualSpacing w:val="0"/>
              <w:jc w:val="center"/>
            </w:pPr>
            <w:r>
              <w:rPr>
                <w:b/>
              </w:rPr>
              <w:t>Price Volatility of Primary products</w:t>
            </w:r>
          </w:p>
        </w:tc>
        <w:tc>
          <w:tcPr>
            <w:tcW w:w="3118" w:type="dxa"/>
            <w:tcMar>
              <w:left w:w="108" w:type="dxa"/>
              <w:right w:w="108" w:type="dxa"/>
            </w:tcMar>
          </w:tcPr>
          <w:p w14:paraId="331E8C89" w14:textId="77777777" w:rsidR="00533DDC" w:rsidRDefault="000C03D2">
            <w:pPr>
              <w:pStyle w:val="normal0"/>
              <w:spacing w:after="0" w:line="240" w:lineRule="auto"/>
              <w:contextualSpacing w:val="0"/>
              <w:jc w:val="center"/>
            </w:pPr>
            <w:r>
              <w:t xml:space="preserve">Primary products have very inelastic demands and supplies. A </w:t>
            </w:r>
            <w:r>
              <w:rPr>
                <w:highlight w:val="yellow"/>
              </w:rPr>
              <w:t>small change in demand or supply could cause large fluctuations in the price</w:t>
            </w:r>
            <w:r>
              <w:t xml:space="preserve">. This could either cause gains or losses for the economy. </w:t>
            </w:r>
          </w:p>
        </w:tc>
        <w:tc>
          <w:tcPr>
            <w:tcW w:w="4476" w:type="dxa"/>
            <w:tcMar>
              <w:left w:w="108" w:type="dxa"/>
              <w:right w:w="108" w:type="dxa"/>
            </w:tcMar>
          </w:tcPr>
          <w:p w14:paraId="360220C3" w14:textId="77777777" w:rsidR="00533DDC" w:rsidRDefault="000C03D2">
            <w:pPr>
              <w:pStyle w:val="normal0"/>
              <w:spacing w:after="0" w:line="240" w:lineRule="auto"/>
              <w:contextualSpacing w:val="0"/>
              <w:jc w:val="center"/>
            </w:pPr>
            <w:r>
              <w:rPr>
                <w:noProof/>
              </w:rPr>
              <w:drawing>
                <wp:inline distT="0" distB="0" distL="0" distR="0" wp14:anchorId="7E4932E0" wp14:editId="5931A4A6">
                  <wp:extent cx="2705100" cy="2000647"/>
                  <wp:effectExtent l="0" t="0" r="0" b="0"/>
                  <wp:docPr id="6"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0"/>
                          <a:srcRect/>
                          <a:stretch>
                            <a:fillRect/>
                          </a:stretch>
                        </pic:blipFill>
                        <pic:spPr>
                          <a:xfrm>
                            <a:off x="0" y="0"/>
                            <a:ext cx="2705100" cy="2000647"/>
                          </a:xfrm>
                          <a:prstGeom prst="rect">
                            <a:avLst/>
                          </a:prstGeom>
                          <a:ln/>
                        </pic:spPr>
                      </pic:pic>
                    </a:graphicData>
                  </a:graphic>
                </wp:inline>
              </w:drawing>
            </w:r>
          </w:p>
          <w:p w14:paraId="0AAFAD23" w14:textId="77777777" w:rsidR="00533DDC" w:rsidRDefault="000C03D2">
            <w:pPr>
              <w:pStyle w:val="normal0"/>
              <w:spacing w:after="0" w:line="240" w:lineRule="auto"/>
              <w:contextualSpacing w:val="0"/>
              <w:jc w:val="center"/>
            </w:pPr>
            <w:r>
              <w:t>Notic</w:t>
            </w:r>
            <w:r>
              <w:t xml:space="preserve">e how there is a huge price change when </w:t>
            </w:r>
            <w:proofErr w:type="gramStart"/>
            <w:r>
              <w:lastRenderedPageBreak/>
              <w:t>Q2 changes to Q1 and price dips</w:t>
            </w:r>
            <w:proofErr w:type="gramEnd"/>
            <w:r>
              <w:t xml:space="preserve"> from P1 to P2. </w:t>
            </w:r>
          </w:p>
        </w:tc>
      </w:tr>
      <w:tr w:rsidR="00533DDC" w14:paraId="0AF366B0" w14:textId="77777777" w:rsidTr="00533DDC">
        <w:tc>
          <w:tcPr>
            <w:tcW w:w="965" w:type="dxa"/>
            <w:tcMar>
              <w:left w:w="108" w:type="dxa"/>
              <w:right w:w="108" w:type="dxa"/>
            </w:tcMar>
          </w:tcPr>
          <w:p w14:paraId="4629B195" w14:textId="77777777" w:rsidR="00533DDC" w:rsidRDefault="000C03D2">
            <w:pPr>
              <w:pStyle w:val="normal0"/>
              <w:spacing w:after="0" w:line="240" w:lineRule="auto"/>
              <w:contextualSpacing w:val="0"/>
              <w:jc w:val="center"/>
            </w:pPr>
            <w:r>
              <w:rPr>
                <w:b/>
              </w:rPr>
              <w:lastRenderedPageBreak/>
              <w:t>24</w:t>
            </w:r>
          </w:p>
        </w:tc>
        <w:tc>
          <w:tcPr>
            <w:tcW w:w="1576" w:type="dxa"/>
            <w:tcMar>
              <w:left w:w="108" w:type="dxa"/>
              <w:right w:w="108" w:type="dxa"/>
            </w:tcMar>
          </w:tcPr>
          <w:p w14:paraId="488E79FE" w14:textId="77777777" w:rsidR="00533DDC" w:rsidRDefault="000C03D2">
            <w:pPr>
              <w:pStyle w:val="normal0"/>
              <w:spacing w:after="0" w:line="240" w:lineRule="auto"/>
              <w:contextualSpacing w:val="0"/>
              <w:jc w:val="center"/>
            </w:pPr>
            <w:r>
              <w:rPr>
                <w:b/>
              </w:rPr>
              <w:t>Protectionism</w:t>
            </w:r>
          </w:p>
        </w:tc>
        <w:tc>
          <w:tcPr>
            <w:tcW w:w="3118" w:type="dxa"/>
            <w:tcMar>
              <w:left w:w="108" w:type="dxa"/>
              <w:right w:w="108" w:type="dxa"/>
            </w:tcMar>
          </w:tcPr>
          <w:p w14:paraId="1CEAEF73" w14:textId="77777777" w:rsidR="00533DDC" w:rsidRDefault="000C03D2">
            <w:pPr>
              <w:pStyle w:val="normal0"/>
              <w:spacing w:after="0" w:line="240" w:lineRule="auto"/>
              <w:contextualSpacing w:val="0"/>
              <w:jc w:val="center"/>
            </w:pPr>
            <w:r>
              <w:t xml:space="preserve">An economic policy that is aimed at </w:t>
            </w:r>
            <w:r>
              <w:rPr>
                <w:highlight w:val="yellow"/>
              </w:rPr>
              <w:t>supporting domestic producers at the expense of foreign producers</w:t>
            </w:r>
            <w:r>
              <w:t xml:space="preserve">. This is normally done when the country is living through exports. It can be harmful as then the industries of the country don’t produce much thus reducing the growth of the economy and the industries. </w:t>
            </w:r>
          </w:p>
          <w:p w14:paraId="7BF0D103" w14:textId="77777777" w:rsidR="00533DDC" w:rsidRDefault="000C03D2">
            <w:pPr>
              <w:pStyle w:val="normal0"/>
              <w:spacing w:after="0" w:line="240" w:lineRule="auto"/>
              <w:contextualSpacing w:val="0"/>
              <w:jc w:val="center"/>
            </w:pPr>
            <w:r>
              <w:t>(Further explanation on item 172)</w:t>
            </w:r>
          </w:p>
        </w:tc>
        <w:tc>
          <w:tcPr>
            <w:tcW w:w="4476" w:type="dxa"/>
            <w:tcMar>
              <w:left w:w="108" w:type="dxa"/>
              <w:right w:w="108" w:type="dxa"/>
            </w:tcMar>
          </w:tcPr>
          <w:p w14:paraId="608F4FCE" w14:textId="77777777" w:rsidR="00533DDC" w:rsidRDefault="000C03D2">
            <w:pPr>
              <w:pStyle w:val="normal0"/>
              <w:spacing w:after="0" w:line="240" w:lineRule="auto"/>
              <w:contextualSpacing w:val="0"/>
              <w:jc w:val="center"/>
            </w:pPr>
            <w:r>
              <w:t>Types of protectio</w:t>
            </w:r>
            <w:r>
              <w:t xml:space="preserve">nism include Tariffs, Subsidies. </w:t>
            </w:r>
          </w:p>
          <w:p w14:paraId="74F58B71" w14:textId="77777777" w:rsidR="00533DDC" w:rsidRDefault="000C03D2">
            <w:pPr>
              <w:pStyle w:val="normal0"/>
              <w:spacing w:after="0" w:line="240" w:lineRule="auto"/>
              <w:contextualSpacing w:val="0"/>
              <w:jc w:val="center"/>
            </w:pPr>
            <w:r>
              <w:t>Cotton, America’s 25000 Cotton farmers share $3billion in government subsidies each year – encourages farmers to produce more and forcing down the world price, exporting their surplus to developing countries. LDC’s have no</w:t>
            </w:r>
            <w:r>
              <w:t xml:space="preserve"> advantages of subsidies and hence could damage LDC’s producers.</w:t>
            </w:r>
          </w:p>
        </w:tc>
      </w:tr>
      <w:tr w:rsidR="00533DDC" w14:paraId="054B3233" w14:textId="77777777" w:rsidTr="00533DDC">
        <w:tc>
          <w:tcPr>
            <w:tcW w:w="965" w:type="dxa"/>
            <w:tcMar>
              <w:left w:w="108" w:type="dxa"/>
              <w:right w:w="108" w:type="dxa"/>
            </w:tcMar>
          </w:tcPr>
          <w:p w14:paraId="36B7327F" w14:textId="77777777" w:rsidR="00533DDC" w:rsidRDefault="000C03D2">
            <w:pPr>
              <w:pStyle w:val="normal0"/>
              <w:spacing w:after="0" w:line="240" w:lineRule="auto"/>
              <w:contextualSpacing w:val="0"/>
              <w:jc w:val="center"/>
            </w:pPr>
            <w:r>
              <w:rPr>
                <w:b/>
              </w:rPr>
              <w:t>25</w:t>
            </w:r>
          </w:p>
        </w:tc>
        <w:tc>
          <w:tcPr>
            <w:tcW w:w="1576" w:type="dxa"/>
            <w:tcMar>
              <w:left w:w="108" w:type="dxa"/>
              <w:right w:w="108" w:type="dxa"/>
            </w:tcMar>
          </w:tcPr>
          <w:p w14:paraId="2D1913B2" w14:textId="77777777" w:rsidR="00533DDC" w:rsidRDefault="000C03D2">
            <w:pPr>
              <w:pStyle w:val="normal0"/>
              <w:spacing w:after="0" w:line="240" w:lineRule="auto"/>
              <w:contextualSpacing w:val="0"/>
              <w:jc w:val="center"/>
            </w:pPr>
            <w:r>
              <w:rPr>
                <w:b/>
              </w:rPr>
              <w:t>Import Substitution (Inward Oriented Strategy)</w:t>
            </w:r>
          </w:p>
        </w:tc>
        <w:tc>
          <w:tcPr>
            <w:tcW w:w="3118" w:type="dxa"/>
            <w:tcMar>
              <w:left w:w="108" w:type="dxa"/>
              <w:right w:w="108" w:type="dxa"/>
            </w:tcMar>
          </w:tcPr>
          <w:p w14:paraId="36155A2C" w14:textId="77777777" w:rsidR="00533DDC" w:rsidRDefault="000C03D2">
            <w:pPr>
              <w:pStyle w:val="normal0"/>
              <w:spacing w:after="0" w:line="240" w:lineRule="auto"/>
              <w:contextualSpacing w:val="0"/>
              <w:jc w:val="center"/>
            </w:pPr>
            <w:r>
              <w:t xml:space="preserve">A trade and economic policy that advocates </w:t>
            </w:r>
            <w:r>
              <w:rPr>
                <w:highlight w:val="yellow"/>
              </w:rPr>
              <w:t>replacing imports with domestic production</w:t>
            </w:r>
            <w:r>
              <w:t xml:space="preserve">. </w:t>
            </w:r>
            <w:r>
              <w:rPr>
                <w:highlight w:val="white"/>
              </w:rPr>
              <w:t xml:space="preserve">ISI (Import Substitution industrialization) is based </w:t>
            </w:r>
            <w:r>
              <w:rPr>
                <w:highlight w:val="white"/>
              </w:rPr>
              <w:t>on the premise that a country should attempt to reduce its foreign dependency through the local production of industrialized products.</w:t>
            </w:r>
          </w:p>
          <w:p w14:paraId="6C3120E6" w14:textId="77777777" w:rsidR="00533DDC" w:rsidRDefault="000C03D2">
            <w:pPr>
              <w:pStyle w:val="normal0"/>
              <w:spacing w:after="0" w:line="240" w:lineRule="auto"/>
              <w:contextualSpacing w:val="0"/>
              <w:jc w:val="center"/>
            </w:pPr>
            <w:bookmarkStart w:id="1" w:name="h.gjdgxs" w:colFirst="0" w:colLast="0"/>
            <w:bookmarkEnd w:id="1"/>
            <w:r>
              <w:rPr>
                <w:highlight w:val="white"/>
              </w:rPr>
              <w:t xml:space="preserve">  This promotes Economic Growth within a country and allows them to be more competitive on world markets in the long run.</w:t>
            </w:r>
          </w:p>
          <w:p w14:paraId="33C80C5E" w14:textId="77777777" w:rsidR="00533DDC" w:rsidRDefault="000C03D2">
            <w:pPr>
              <w:pStyle w:val="normal0"/>
              <w:spacing w:after="0" w:line="240" w:lineRule="auto"/>
              <w:contextualSpacing w:val="0"/>
              <w:jc w:val="center"/>
            </w:pPr>
            <w:r>
              <w:rPr>
                <w:highlight w:val="white"/>
              </w:rPr>
              <w:t>- Choose a selection of goods</w:t>
            </w:r>
          </w:p>
          <w:p w14:paraId="1C8F52E2" w14:textId="77777777" w:rsidR="00533DDC" w:rsidRDefault="000C03D2">
            <w:pPr>
              <w:pStyle w:val="normal0"/>
              <w:spacing w:after="0" w:line="240" w:lineRule="auto"/>
              <w:contextualSpacing w:val="0"/>
              <w:jc w:val="center"/>
            </w:pPr>
            <w:r>
              <w:rPr>
                <w:highlight w:val="white"/>
              </w:rPr>
              <w:t>- Give subsidies to the firms producing them</w:t>
            </w:r>
          </w:p>
          <w:p w14:paraId="416B6EAF" w14:textId="77777777" w:rsidR="00533DDC" w:rsidRDefault="000C03D2">
            <w:pPr>
              <w:pStyle w:val="normal0"/>
              <w:spacing w:after="0" w:line="240" w:lineRule="auto"/>
              <w:contextualSpacing w:val="0"/>
              <w:jc w:val="center"/>
            </w:pPr>
            <w:r>
              <w:rPr>
                <w:highlight w:val="white"/>
              </w:rPr>
              <w:t>- Place tariff barriers to keep out foreign imports</w:t>
            </w:r>
          </w:p>
        </w:tc>
        <w:tc>
          <w:tcPr>
            <w:tcW w:w="4476" w:type="dxa"/>
            <w:tcMar>
              <w:left w:w="108" w:type="dxa"/>
              <w:right w:w="108" w:type="dxa"/>
            </w:tcMar>
          </w:tcPr>
          <w:p w14:paraId="51820D75" w14:textId="77777777" w:rsidR="00533DDC" w:rsidRDefault="000C03D2">
            <w:pPr>
              <w:pStyle w:val="normal0"/>
              <w:spacing w:after="0" w:line="240" w:lineRule="auto"/>
              <w:contextualSpacing w:val="0"/>
              <w:jc w:val="center"/>
            </w:pPr>
            <w:r>
              <w:t>Adopted mainly by Argentina, Brazil, Mexico, Chile and Uruguay. As countries gained independence, like India, Nigeria and Kenya,</w:t>
            </w:r>
            <w:r>
              <w:t xml:space="preserve"> they also adopted the strategy. The strategy started to fail eventually. Government overspending and the debt crisis led to the inability of governments to repay the loans they had taken in the 1980’s many of the countries were forced to go to the IMF for</w:t>
            </w:r>
            <w:r>
              <w:t xml:space="preserve"> help.</w:t>
            </w:r>
          </w:p>
        </w:tc>
      </w:tr>
      <w:tr w:rsidR="00533DDC" w14:paraId="1BA17BD0" w14:textId="77777777" w:rsidTr="00533DDC">
        <w:tc>
          <w:tcPr>
            <w:tcW w:w="965" w:type="dxa"/>
            <w:tcMar>
              <w:left w:w="108" w:type="dxa"/>
              <w:right w:w="108" w:type="dxa"/>
            </w:tcMar>
          </w:tcPr>
          <w:p w14:paraId="30D18933" w14:textId="77777777" w:rsidR="00533DDC" w:rsidRDefault="000C03D2">
            <w:pPr>
              <w:pStyle w:val="normal0"/>
              <w:spacing w:after="0" w:line="240" w:lineRule="auto"/>
              <w:contextualSpacing w:val="0"/>
              <w:jc w:val="center"/>
            </w:pPr>
            <w:r>
              <w:rPr>
                <w:b/>
              </w:rPr>
              <w:t>26</w:t>
            </w:r>
          </w:p>
        </w:tc>
        <w:tc>
          <w:tcPr>
            <w:tcW w:w="1576" w:type="dxa"/>
            <w:tcMar>
              <w:left w:w="108" w:type="dxa"/>
              <w:right w:w="108" w:type="dxa"/>
            </w:tcMar>
          </w:tcPr>
          <w:p w14:paraId="7189259E" w14:textId="77777777" w:rsidR="00533DDC" w:rsidRDefault="000C03D2">
            <w:pPr>
              <w:pStyle w:val="normal0"/>
              <w:spacing w:after="0" w:line="240" w:lineRule="auto"/>
              <w:contextualSpacing w:val="0"/>
              <w:jc w:val="center"/>
            </w:pPr>
            <w:r>
              <w:rPr>
                <w:b/>
              </w:rPr>
              <w:t>Export Promotion (Outward Oriented Strategy)</w:t>
            </w:r>
          </w:p>
        </w:tc>
        <w:tc>
          <w:tcPr>
            <w:tcW w:w="3118" w:type="dxa"/>
            <w:tcMar>
              <w:left w:w="108" w:type="dxa"/>
              <w:right w:w="108" w:type="dxa"/>
            </w:tcMar>
          </w:tcPr>
          <w:p w14:paraId="3575122A" w14:textId="77777777" w:rsidR="00533DDC" w:rsidRDefault="000C03D2">
            <w:pPr>
              <w:pStyle w:val="normal0"/>
              <w:spacing w:after="0" w:line="240" w:lineRule="auto"/>
              <w:contextualSpacing w:val="0"/>
              <w:jc w:val="center"/>
            </w:pPr>
            <w:r>
              <w:t xml:space="preserve">Also known as Export led growth. Trade and economic policy aiming to </w:t>
            </w:r>
            <w:r>
              <w:rPr>
                <w:highlight w:val="yellow"/>
              </w:rPr>
              <w:t>speed up the industrialization process of a country</w:t>
            </w:r>
            <w:r>
              <w:t xml:space="preserve"> by </w:t>
            </w:r>
            <w:r>
              <w:rPr>
                <w:highlight w:val="yellow"/>
              </w:rPr>
              <w:t>exporting goods</w:t>
            </w:r>
            <w:r>
              <w:t xml:space="preserve"> for which the nation has a </w:t>
            </w:r>
            <w:r>
              <w:rPr>
                <w:highlight w:val="yellow"/>
              </w:rPr>
              <w:t>comparative advantage</w:t>
            </w:r>
            <w:r>
              <w:t xml:space="preserve">. Growth is achieved through revenues and </w:t>
            </w:r>
            <w:r>
              <w:rPr>
                <w:highlight w:val="yellow"/>
              </w:rPr>
              <w:t>profits gained from exports of products.</w:t>
            </w:r>
            <w:r>
              <w:t xml:space="preserve"> </w:t>
            </w:r>
          </w:p>
        </w:tc>
        <w:tc>
          <w:tcPr>
            <w:tcW w:w="4476" w:type="dxa"/>
            <w:tcMar>
              <w:left w:w="108" w:type="dxa"/>
              <w:right w:w="108" w:type="dxa"/>
            </w:tcMar>
          </w:tcPr>
          <w:p w14:paraId="6746A128" w14:textId="77777777" w:rsidR="00533DDC" w:rsidRDefault="000C03D2">
            <w:pPr>
              <w:pStyle w:val="normal0"/>
              <w:spacing w:after="0" w:line="240" w:lineRule="auto"/>
              <w:contextualSpacing w:val="0"/>
              <w:jc w:val="center"/>
            </w:pPr>
            <w:r>
              <w:rPr>
                <w:highlight w:val="white"/>
              </w:rPr>
              <w:t>Export-oriented industrialization was particularly characteristic of the development of the national economies of the </w:t>
            </w:r>
            <w:r>
              <w:rPr>
                <w:highlight w:val="white"/>
              </w:rPr>
              <w:t>Asian Tigers</w:t>
            </w:r>
            <w:r>
              <w:rPr>
                <w:highlight w:val="white"/>
              </w:rPr>
              <w:t>: </w:t>
            </w:r>
            <w:r>
              <w:rPr>
                <w:highlight w:val="white"/>
              </w:rPr>
              <w:t>Hong Kong</w:t>
            </w:r>
            <w:r>
              <w:rPr>
                <w:highlight w:val="white"/>
              </w:rPr>
              <w:t>, </w:t>
            </w:r>
            <w:r>
              <w:rPr>
                <w:highlight w:val="white"/>
              </w:rPr>
              <w:t>South Korea</w:t>
            </w:r>
            <w:r>
              <w:rPr>
                <w:highlight w:val="white"/>
              </w:rPr>
              <w:t>, </w:t>
            </w:r>
            <w:r>
              <w:rPr>
                <w:highlight w:val="white"/>
              </w:rPr>
              <w:t>Taiwan</w:t>
            </w:r>
            <w:r>
              <w:rPr>
                <w:highlight w:val="white"/>
              </w:rPr>
              <w:t>, and </w:t>
            </w:r>
            <w:r>
              <w:rPr>
                <w:highlight w:val="white"/>
              </w:rPr>
              <w:t>Sing</w:t>
            </w:r>
            <w:r>
              <w:rPr>
                <w:highlight w:val="white"/>
              </w:rPr>
              <w:t>apore</w:t>
            </w:r>
            <w:r>
              <w:rPr>
                <w:highlight w:val="white"/>
              </w:rPr>
              <w:t> in the post-</w:t>
            </w:r>
            <w:r>
              <w:rPr>
                <w:highlight w:val="white"/>
              </w:rPr>
              <w:t>World War II</w:t>
            </w:r>
            <w:r>
              <w:rPr>
                <w:highlight w:val="white"/>
              </w:rPr>
              <w:t> period.</w:t>
            </w:r>
          </w:p>
        </w:tc>
      </w:tr>
      <w:tr w:rsidR="00533DDC" w14:paraId="26E7D4F6" w14:textId="77777777" w:rsidTr="00533DDC">
        <w:tc>
          <w:tcPr>
            <w:tcW w:w="965" w:type="dxa"/>
            <w:tcMar>
              <w:left w:w="108" w:type="dxa"/>
              <w:right w:w="108" w:type="dxa"/>
            </w:tcMar>
          </w:tcPr>
          <w:p w14:paraId="1D178CD8" w14:textId="77777777" w:rsidR="00533DDC" w:rsidRDefault="000C03D2">
            <w:pPr>
              <w:pStyle w:val="normal0"/>
              <w:spacing w:after="0" w:line="240" w:lineRule="auto"/>
              <w:contextualSpacing w:val="0"/>
              <w:jc w:val="center"/>
            </w:pPr>
            <w:r>
              <w:rPr>
                <w:b/>
              </w:rPr>
              <w:t>27</w:t>
            </w:r>
          </w:p>
        </w:tc>
        <w:tc>
          <w:tcPr>
            <w:tcW w:w="1576" w:type="dxa"/>
            <w:tcMar>
              <w:left w:w="108" w:type="dxa"/>
              <w:right w:w="108" w:type="dxa"/>
            </w:tcMar>
          </w:tcPr>
          <w:p w14:paraId="2B82E960" w14:textId="77777777" w:rsidR="00533DDC" w:rsidRDefault="000C03D2">
            <w:pPr>
              <w:pStyle w:val="normal0"/>
              <w:spacing w:after="0" w:line="240" w:lineRule="auto"/>
              <w:contextualSpacing w:val="0"/>
              <w:jc w:val="center"/>
            </w:pPr>
            <w:r>
              <w:rPr>
                <w:b/>
              </w:rPr>
              <w:t>Trade Liberalization</w:t>
            </w:r>
          </w:p>
        </w:tc>
        <w:tc>
          <w:tcPr>
            <w:tcW w:w="3118" w:type="dxa"/>
            <w:tcMar>
              <w:left w:w="108" w:type="dxa"/>
              <w:right w:w="108" w:type="dxa"/>
            </w:tcMar>
          </w:tcPr>
          <w:p w14:paraId="583FD679" w14:textId="77777777" w:rsidR="00533DDC" w:rsidRDefault="000C03D2">
            <w:pPr>
              <w:pStyle w:val="normal0"/>
              <w:spacing w:after="0" w:line="240" w:lineRule="auto"/>
              <w:contextualSpacing w:val="0"/>
              <w:jc w:val="center"/>
            </w:pPr>
            <w:r>
              <w:t xml:space="preserve">It is the act </w:t>
            </w:r>
            <w:r>
              <w:rPr>
                <w:highlight w:val="yellow"/>
              </w:rPr>
              <w:t>of removing trade barriers</w:t>
            </w:r>
            <w:r>
              <w:t xml:space="preserve"> and making connections between economies/countries making it possible for them to trade. It includes the </w:t>
            </w:r>
            <w:r>
              <w:rPr>
                <w:highlight w:val="yellow"/>
              </w:rPr>
              <w:t xml:space="preserve">removal of tariff barriers, quotas, export </w:t>
            </w:r>
            <w:r>
              <w:rPr>
                <w:highlight w:val="yellow"/>
              </w:rPr>
              <w:lastRenderedPageBreak/>
              <w:t>sub</w:t>
            </w:r>
            <w:r>
              <w:rPr>
                <w:highlight w:val="yellow"/>
              </w:rPr>
              <w:t>sidies and administrative legislation</w:t>
            </w:r>
          </w:p>
        </w:tc>
        <w:tc>
          <w:tcPr>
            <w:tcW w:w="4476" w:type="dxa"/>
            <w:tcMar>
              <w:left w:w="108" w:type="dxa"/>
              <w:right w:w="108" w:type="dxa"/>
            </w:tcMar>
          </w:tcPr>
          <w:p w14:paraId="2413CE8E" w14:textId="77777777" w:rsidR="00533DDC" w:rsidRDefault="00533DDC">
            <w:pPr>
              <w:pStyle w:val="normal0"/>
              <w:spacing w:after="0" w:line="240" w:lineRule="auto"/>
              <w:contextualSpacing w:val="0"/>
              <w:jc w:val="center"/>
            </w:pPr>
          </w:p>
        </w:tc>
      </w:tr>
      <w:tr w:rsidR="00533DDC" w14:paraId="7D25D806" w14:textId="77777777" w:rsidTr="00533DDC">
        <w:tc>
          <w:tcPr>
            <w:tcW w:w="965" w:type="dxa"/>
            <w:tcMar>
              <w:left w:w="108" w:type="dxa"/>
              <w:right w:w="108" w:type="dxa"/>
            </w:tcMar>
          </w:tcPr>
          <w:p w14:paraId="26E19DC3" w14:textId="77777777" w:rsidR="00533DDC" w:rsidRDefault="000C03D2">
            <w:pPr>
              <w:pStyle w:val="normal0"/>
              <w:spacing w:after="0" w:line="240" w:lineRule="auto"/>
              <w:contextualSpacing w:val="0"/>
              <w:jc w:val="center"/>
            </w:pPr>
            <w:r>
              <w:rPr>
                <w:b/>
              </w:rPr>
              <w:lastRenderedPageBreak/>
              <w:t>28</w:t>
            </w:r>
          </w:p>
        </w:tc>
        <w:tc>
          <w:tcPr>
            <w:tcW w:w="1576" w:type="dxa"/>
            <w:tcMar>
              <w:left w:w="108" w:type="dxa"/>
              <w:right w:w="108" w:type="dxa"/>
            </w:tcMar>
          </w:tcPr>
          <w:p w14:paraId="386E04C0" w14:textId="77777777" w:rsidR="00533DDC" w:rsidRDefault="000C03D2">
            <w:pPr>
              <w:pStyle w:val="normal0"/>
              <w:spacing w:after="0" w:line="240" w:lineRule="auto"/>
              <w:contextualSpacing w:val="0"/>
              <w:jc w:val="center"/>
            </w:pPr>
            <w:r>
              <w:rPr>
                <w:b/>
              </w:rPr>
              <w:t>World trade Organization</w:t>
            </w:r>
          </w:p>
        </w:tc>
        <w:tc>
          <w:tcPr>
            <w:tcW w:w="3118" w:type="dxa"/>
            <w:tcMar>
              <w:left w:w="108" w:type="dxa"/>
              <w:right w:w="108" w:type="dxa"/>
            </w:tcMar>
          </w:tcPr>
          <w:p w14:paraId="6FB91B74" w14:textId="77777777" w:rsidR="00533DDC" w:rsidRDefault="000C03D2">
            <w:pPr>
              <w:pStyle w:val="normal0"/>
              <w:spacing w:after="0" w:line="240" w:lineRule="auto"/>
              <w:contextualSpacing w:val="0"/>
              <w:jc w:val="center"/>
            </w:pPr>
            <w:r>
              <w:t xml:space="preserve">It is the only global international organization dealing with the </w:t>
            </w:r>
            <w:r>
              <w:rPr>
                <w:highlight w:val="yellow"/>
              </w:rPr>
              <w:t>rules of trade between nations</w:t>
            </w:r>
            <w:r>
              <w:t xml:space="preserve">. </w:t>
            </w:r>
            <w:r>
              <w:rPr>
                <w:highlight w:val="white"/>
              </w:rPr>
              <w:t xml:space="preserve">The goal is </w:t>
            </w:r>
            <w:r>
              <w:rPr>
                <w:highlight w:val="yellow"/>
              </w:rPr>
              <w:t>to help producers of goods and services, exporters, and importers conduct thei</w:t>
            </w:r>
            <w:r>
              <w:rPr>
                <w:highlight w:val="yellow"/>
              </w:rPr>
              <w:t>r business.</w:t>
            </w:r>
          </w:p>
        </w:tc>
        <w:tc>
          <w:tcPr>
            <w:tcW w:w="4476" w:type="dxa"/>
            <w:tcMar>
              <w:left w:w="108" w:type="dxa"/>
              <w:right w:w="108" w:type="dxa"/>
            </w:tcMar>
          </w:tcPr>
          <w:p w14:paraId="2B5F2BF3" w14:textId="77777777" w:rsidR="00533DDC" w:rsidRDefault="00533DDC">
            <w:pPr>
              <w:pStyle w:val="normal0"/>
              <w:spacing w:after="0" w:line="240" w:lineRule="auto"/>
              <w:contextualSpacing w:val="0"/>
              <w:jc w:val="center"/>
            </w:pPr>
          </w:p>
        </w:tc>
      </w:tr>
      <w:tr w:rsidR="00533DDC" w14:paraId="126290AD" w14:textId="77777777" w:rsidTr="00533DDC">
        <w:tc>
          <w:tcPr>
            <w:tcW w:w="965" w:type="dxa"/>
            <w:tcMar>
              <w:left w:w="108" w:type="dxa"/>
              <w:right w:w="108" w:type="dxa"/>
            </w:tcMar>
          </w:tcPr>
          <w:p w14:paraId="2FDD5AB6" w14:textId="77777777" w:rsidR="00533DDC" w:rsidRDefault="000C03D2">
            <w:pPr>
              <w:pStyle w:val="normal0"/>
              <w:spacing w:after="0" w:line="240" w:lineRule="auto"/>
              <w:contextualSpacing w:val="0"/>
              <w:jc w:val="center"/>
            </w:pPr>
            <w:r>
              <w:rPr>
                <w:b/>
              </w:rPr>
              <w:t>29</w:t>
            </w:r>
          </w:p>
        </w:tc>
        <w:tc>
          <w:tcPr>
            <w:tcW w:w="1576" w:type="dxa"/>
            <w:tcMar>
              <w:left w:w="108" w:type="dxa"/>
              <w:right w:w="108" w:type="dxa"/>
            </w:tcMar>
          </w:tcPr>
          <w:p w14:paraId="59EDCDC2" w14:textId="77777777" w:rsidR="00533DDC" w:rsidRDefault="000C03D2">
            <w:pPr>
              <w:pStyle w:val="normal0"/>
              <w:spacing w:after="0" w:line="240" w:lineRule="auto"/>
              <w:contextualSpacing w:val="0"/>
              <w:jc w:val="center"/>
            </w:pPr>
            <w:r>
              <w:rPr>
                <w:b/>
              </w:rPr>
              <w:t>Bilateral/ Regional Trade Agreements</w:t>
            </w:r>
          </w:p>
        </w:tc>
        <w:tc>
          <w:tcPr>
            <w:tcW w:w="3118" w:type="dxa"/>
            <w:tcMar>
              <w:left w:w="108" w:type="dxa"/>
              <w:right w:w="108" w:type="dxa"/>
            </w:tcMar>
          </w:tcPr>
          <w:p w14:paraId="12FB7CEC" w14:textId="77777777" w:rsidR="00533DDC" w:rsidRDefault="000C03D2">
            <w:pPr>
              <w:pStyle w:val="normal0"/>
              <w:spacing w:after="0" w:line="240" w:lineRule="auto"/>
              <w:contextualSpacing w:val="0"/>
              <w:jc w:val="center"/>
            </w:pPr>
            <w:r>
              <w:rPr>
                <w:highlight w:val="yellow"/>
              </w:rPr>
              <w:t xml:space="preserve">A trade pact is a </w:t>
            </w:r>
            <w:proofErr w:type="gramStart"/>
            <w:r>
              <w:rPr>
                <w:highlight w:val="yellow"/>
              </w:rPr>
              <w:t>wide ranging</w:t>
            </w:r>
            <w:proofErr w:type="gramEnd"/>
            <w:r>
              <w:rPr>
                <w:highlight w:val="yellow"/>
              </w:rPr>
              <w:t> tax, tariff and trade pact that often includes investment guarantees</w:t>
            </w:r>
            <w:r>
              <w:rPr>
                <w:highlight w:val="white"/>
              </w:rPr>
              <w:t>. The most common trade pacts are of the preferential and free trade types are concluded in order to re</w:t>
            </w:r>
            <w:r>
              <w:rPr>
                <w:highlight w:val="white"/>
              </w:rPr>
              <w:t>duce (or eliminate) tariffs, quotas and other trade restrictions on items traded between the signatories.</w:t>
            </w:r>
          </w:p>
          <w:p w14:paraId="54F41D5C" w14:textId="77777777" w:rsidR="00533DDC" w:rsidRDefault="000C03D2">
            <w:pPr>
              <w:pStyle w:val="normal0"/>
              <w:spacing w:after="0" w:line="240" w:lineRule="auto"/>
              <w:contextualSpacing w:val="0"/>
            </w:pPr>
            <w:r>
              <w:rPr>
                <w:b/>
                <w:highlight w:val="white"/>
              </w:rPr>
              <w:t xml:space="preserve">Bilateral </w:t>
            </w:r>
            <w:r>
              <w:rPr>
                <w:highlight w:val="white"/>
              </w:rPr>
              <w:t xml:space="preserve">- </w:t>
            </w:r>
            <w:r>
              <w:rPr>
                <w:highlight w:val="yellow"/>
              </w:rPr>
              <w:t>two countries establish a preferential trade agreement</w:t>
            </w:r>
            <w:r>
              <w:rPr>
                <w:highlight w:val="white"/>
              </w:rPr>
              <w:t xml:space="preserve"> between themselves</w:t>
            </w:r>
          </w:p>
          <w:p w14:paraId="34173208" w14:textId="77777777" w:rsidR="00533DDC" w:rsidRDefault="000C03D2">
            <w:pPr>
              <w:pStyle w:val="normal0"/>
              <w:spacing w:after="0" w:line="240" w:lineRule="auto"/>
              <w:contextualSpacing w:val="0"/>
            </w:pPr>
            <w:r>
              <w:rPr>
                <w:b/>
                <w:highlight w:val="white"/>
              </w:rPr>
              <w:t>Regional</w:t>
            </w:r>
            <w:r>
              <w:rPr>
                <w:highlight w:val="white"/>
              </w:rPr>
              <w:t xml:space="preserve"> - </w:t>
            </w:r>
            <w:r>
              <w:rPr>
                <w:highlight w:val="yellow"/>
              </w:rPr>
              <w:t>Multilateral arrangement between a number of countrie</w:t>
            </w:r>
            <w:r>
              <w:rPr>
                <w:highlight w:val="white"/>
              </w:rPr>
              <w:t>s in a geographical region</w:t>
            </w:r>
          </w:p>
          <w:p w14:paraId="78E72E0D" w14:textId="77777777" w:rsidR="00533DDC" w:rsidRDefault="00533DDC">
            <w:pPr>
              <w:pStyle w:val="normal0"/>
              <w:spacing w:after="0" w:line="240" w:lineRule="auto"/>
              <w:contextualSpacing w:val="0"/>
              <w:jc w:val="center"/>
            </w:pPr>
          </w:p>
        </w:tc>
        <w:tc>
          <w:tcPr>
            <w:tcW w:w="4476" w:type="dxa"/>
            <w:tcMar>
              <w:left w:w="108" w:type="dxa"/>
              <w:right w:w="108" w:type="dxa"/>
            </w:tcMar>
          </w:tcPr>
          <w:p w14:paraId="57DE9E0F" w14:textId="77777777" w:rsidR="00533DDC" w:rsidRDefault="00533DDC">
            <w:pPr>
              <w:pStyle w:val="normal0"/>
              <w:spacing w:after="0" w:line="240" w:lineRule="auto"/>
              <w:contextualSpacing w:val="0"/>
              <w:jc w:val="center"/>
            </w:pPr>
          </w:p>
        </w:tc>
      </w:tr>
      <w:tr w:rsidR="00533DDC" w14:paraId="46812AA3" w14:textId="77777777" w:rsidTr="00533DDC">
        <w:tc>
          <w:tcPr>
            <w:tcW w:w="965" w:type="dxa"/>
            <w:tcMar>
              <w:left w:w="108" w:type="dxa"/>
              <w:right w:w="108" w:type="dxa"/>
            </w:tcMar>
          </w:tcPr>
          <w:p w14:paraId="6A54ED8C" w14:textId="77777777" w:rsidR="00533DDC" w:rsidRDefault="000C03D2">
            <w:pPr>
              <w:pStyle w:val="normal0"/>
              <w:spacing w:after="0" w:line="240" w:lineRule="auto"/>
              <w:contextualSpacing w:val="0"/>
              <w:jc w:val="center"/>
            </w:pPr>
            <w:r>
              <w:rPr>
                <w:b/>
              </w:rPr>
              <w:t>30</w:t>
            </w:r>
          </w:p>
        </w:tc>
        <w:tc>
          <w:tcPr>
            <w:tcW w:w="1576" w:type="dxa"/>
            <w:tcMar>
              <w:left w:w="108" w:type="dxa"/>
              <w:right w:w="108" w:type="dxa"/>
            </w:tcMar>
          </w:tcPr>
          <w:p w14:paraId="572A169C" w14:textId="77777777" w:rsidR="00533DDC" w:rsidRDefault="000C03D2">
            <w:pPr>
              <w:pStyle w:val="normal0"/>
              <w:spacing w:after="0" w:line="240" w:lineRule="auto"/>
              <w:contextualSpacing w:val="0"/>
              <w:jc w:val="center"/>
            </w:pPr>
            <w:r>
              <w:rPr>
                <w:b/>
              </w:rPr>
              <w:t>Diversification</w:t>
            </w:r>
          </w:p>
        </w:tc>
        <w:tc>
          <w:tcPr>
            <w:tcW w:w="3118" w:type="dxa"/>
            <w:tcMar>
              <w:left w:w="108" w:type="dxa"/>
              <w:right w:w="108" w:type="dxa"/>
            </w:tcMar>
          </w:tcPr>
          <w:p w14:paraId="04B23717" w14:textId="77777777" w:rsidR="00533DDC" w:rsidRDefault="000C03D2">
            <w:pPr>
              <w:pStyle w:val="normal0"/>
              <w:spacing w:after="0" w:line="240" w:lineRule="auto"/>
              <w:contextualSpacing w:val="0"/>
              <w:jc w:val="center"/>
            </w:pPr>
            <w:r>
              <w:t>It is one of strategies for development of a developing country that a country might take into account. (</w:t>
            </w:r>
            <w:proofErr w:type="gramStart"/>
            <w:r>
              <w:t>note</w:t>
            </w:r>
            <w:proofErr w:type="gramEnd"/>
            <w:r>
              <w:t xml:space="preserve"> 174)</w:t>
            </w:r>
          </w:p>
          <w:p w14:paraId="43F82DB8" w14:textId="77777777" w:rsidR="00533DDC" w:rsidRDefault="000C03D2">
            <w:pPr>
              <w:pStyle w:val="normal0"/>
              <w:spacing w:after="0" w:line="240" w:lineRule="auto"/>
              <w:contextualSpacing w:val="0"/>
              <w:jc w:val="center"/>
            </w:pPr>
            <w:r>
              <w:t xml:space="preserve">Moving from </w:t>
            </w:r>
            <w:r>
              <w:rPr>
                <w:highlight w:val="yellow"/>
              </w:rPr>
              <w:t>production and export of primary goods to production and export of manufactured</w:t>
            </w:r>
            <w:r>
              <w:t xml:space="preserve"> </w:t>
            </w:r>
            <w:r>
              <w:t>and semi manufactured goods.</w:t>
            </w:r>
          </w:p>
          <w:p w14:paraId="22FEC6CF" w14:textId="77777777" w:rsidR="00533DDC" w:rsidRDefault="00533DDC">
            <w:pPr>
              <w:pStyle w:val="normal0"/>
              <w:spacing w:after="0" w:line="240" w:lineRule="auto"/>
              <w:contextualSpacing w:val="0"/>
              <w:jc w:val="center"/>
            </w:pPr>
          </w:p>
        </w:tc>
        <w:tc>
          <w:tcPr>
            <w:tcW w:w="4476" w:type="dxa"/>
            <w:tcMar>
              <w:left w:w="108" w:type="dxa"/>
              <w:right w:w="108" w:type="dxa"/>
            </w:tcMar>
          </w:tcPr>
          <w:p w14:paraId="231DBA4F" w14:textId="77777777" w:rsidR="00533DDC" w:rsidRDefault="00533DDC">
            <w:pPr>
              <w:pStyle w:val="normal0"/>
              <w:spacing w:after="0" w:line="240" w:lineRule="auto"/>
              <w:contextualSpacing w:val="0"/>
              <w:jc w:val="center"/>
            </w:pPr>
          </w:p>
        </w:tc>
      </w:tr>
      <w:tr w:rsidR="00533DDC" w14:paraId="04333DFF" w14:textId="77777777" w:rsidTr="00533DDC">
        <w:tc>
          <w:tcPr>
            <w:tcW w:w="965" w:type="dxa"/>
            <w:tcMar>
              <w:left w:w="108" w:type="dxa"/>
              <w:right w:w="108" w:type="dxa"/>
            </w:tcMar>
          </w:tcPr>
          <w:p w14:paraId="644D830F" w14:textId="77777777" w:rsidR="00533DDC" w:rsidRDefault="000C03D2">
            <w:pPr>
              <w:pStyle w:val="normal0"/>
              <w:spacing w:after="0" w:line="240" w:lineRule="auto"/>
              <w:contextualSpacing w:val="0"/>
              <w:jc w:val="center"/>
            </w:pPr>
            <w:r>
              <w:rPr>
                <w:b/>
              </w:rPr>
              <w:t>31</w:t>
            </w:r>
          </w:p>
        </w:tc>
        <w:tc>
          <w:tcPr>
            <w:tcW w:w="1576" w:type="dxa"/>
            <w:tcMar>
              <w:left w:w="108" w:type="dxa"/>
              <w:right w:w="108" w:type="dxa"/>
            </w:tcMar>
          </w:tcPr>
          <w:p w14:paraId="0CA9BA1B" w14:textId="77777777" w:rsidR="00533DDC" w:rsidRDefault="000C03D2">
            <w:pPr>
              <w:pStyle w:val="normal0"/>
              <w:spacing w:after="0" w:line="240" w:lineRule="auto"/>
              <w:contextualSpacing w:val="0"/>
              <w:jc w:val="center"/>
            </w:pPr>
            <w:r>
              <w:rPr>
                <w:b/>
              </w:rPr>
              <w:t>FDI</w:t>
            </w:r>
          </w:p>
        </w:tc>
        <w:tc>
          <w:tcPr>
            <w:tcW w:w="3118" w:type="dxa"/>
            <w:tcMar>
              <w:left w:w="108" w:type="dxa"/>
              <w:right w:w="108" w:type="dxa"/>
            </w:tcMar>
          </w:tcPr>
          <w:p w14:paraId="6655679C" w14:textId="77777777" w:rsidR="00533DDC" w:rsidRDefault="000C03D2">
            <w:pPr>
              <w:pStyle w:val="normal0"/>
              <w:spacing w:after="0" w:line="240" w:lineRule="auto"/>
              <w:contextualSpacing w:val="0"/>
              <w:jc w:val="center"/>
            </w:pPr>
            <w:r>
              <w:rPr>
                <w:highlight w:val="yellow"/>
              </w:rPr>
              <w:t>Overseas investment by multinational corporations</w:t>
            </w:r>
            <w:r>
              <w:t xml:space="preserve"> (MNC). An MNC is a firm that has productive capacity in a number of countries. The profit and income flows that they generate are part of the foreign capital flows moving between countries.</w:t>
            </w:r>
          </w:p>
        </w:tc>
        <w:tc>
          <w:tcPr>
            <w:tcW w:w="4476" w:type="dxa"/>
            <w:tcMar>
              <w:left w:w="108" w:type="dxa"/>
              <w:right w:w="108" w:type="dxa"/>
            </w:tcMar>
          </w:tcPr>
          <w:p w14:paraId="7574C8A6" w14:textId="77777777" w:rsidR="00533DDC" w:rsidRDefault="000C03D2">
            <w:pPr>
              <w:pStyle w:val="normal0"/>
              <w:spacing w:after="0" w:line="240" w:lineRule="auto"/>
              <w:contextualSpacing w:val="0"/>
              <w:jc w:val="center"/>
            </w:pPr>
            <w:r>
              <w:t>Tata Steel is an example of FDI in the USA.</w:t>
            </w:r>
          </w:p>
          <w:p w14:paraId="1C42879C" w14:textId="77777777" w:rsidR="00533DDC" w:rsidRDefault="000C03D2">
            <w:pPr>
              <w:pStyle w:val="normal0"/>
              <w:spacing w:after="0" w:line="240" w:lineRule="auto"/>
              <w:contextualSpacing w:val="0"/>
              <w:jc w:val="center"/>
            </w:pPr>
            <w:r>
              <w:t>FDI could create econ</w:t>
            </w:r>
            <w:r>
              <w:t xml:space="preserve">omic development or even economic growth as the government </w:t>
            </w:r>
            <w:proofErr w:type="gramStart"/>
            <w:r>
              <w:t>gain</w:t>
            </w:r>
            <w:proofErr w:type="gramEnd"/>
            <w:r>
              <w:t xml:space="preserve"> from the profits of the tax paid by the MNCs and could use this money to create beneficiaries for the economy. It would hence also result in an outward movement of the PPF eventually that is i</w:t>
            </w:r>
            <w:r>
              <w:t xml:space="preserve">f the PPF turns out to be an advantage rather than a disadvantage. </w:t>
            </w:r>
          </w:p>
          <w:p w14:paraId="3F593687" w14:textId="77777777" w:rsidR="00533DDC" w:rsidRDefault="000C03D2">
            <w:pPr>
              <w:pStyle w:val="normal0"/>
              <w:spacing w:after="0" w:line="240" w:lineRule="auto"/>
              <w:contextualSpacing w:val="0"/>
              <w:jc w:val="center"/>
            </w:pPr>
            <w:r>
              <w:rPr>
                <w:noProof/>
              </w:rPr>
              <w:lastRenderedPageBreak/>
              <w:drawing>
                <wp:inline distT="0" distB="0" distL="0" distR="0" wp14:anchorId="60866D03" wp14:editId="2010FDD5">
                  <wp:extent cx="2427754" cy="2019300"/>
                  <wp:effectExtent l="0" t="0" r="0" b="0"/>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2427754" cy="2019300"/>
                          </a:xfrm>
                          <a:prstGeom prst="rect">
                            <a:avLst/>
                          </a:prstGeom>
                          <a:ln/>
                        </pic:spPr>
                      </pic:pic>
                    </a:graphicData>
                  </a:graphic>
                </wp:inline>
              </w:drawing>
            </w:r>
          </w:p>
          <w:p w14:paraId="5C8D9E20" w14:textId="77777777" w:rsidR="00533DDC" w:rsidRDefault="00533DDC">
            <w:pPr>
              <w:pStyle w:val="normal0"/>
              <w:spacing w:after="0" w:line="240" w:lineRule="auto"/>
              <w:contextualSpacing w:val="0"/>
              <w:jc w:val="center"/>
            </w:pPr>
          </w:p>
          <w:p w14:paraId="3FF81D99" w14:textId="77777777" w:rsidR="00533DDC" w:rsidRDefault="00533DDC">
            <w:pPr>
              <w:pStyle w:val="normal0"/>
              <w:spacing w:after="0" w:line="240" w:lineRule="auto"/>
              <w:contextualSpacing w:val="0"/>
              <w:jc w:val="center"/>
            </w:pPr>
          </w:p>
          <w:p w14:paraId="2C94469B" w14:textId="77777777" w:rsidR="00533DDC" w:rsidRDefault="00533DDC">
            <w:pPr>
              <w:pStyle w:val="normal0"/>
              <w:spacing w:after="0" w:line="240" w:lineRule="auto"/>
              <w:contextualSpacing w:val="0"/>
              <w:jc w:val="center"/>
            </w:pPr>
          </w:p>
          <w:p w14:paraId="4F6581D9" w14:textId="77777777" w:rsidR="00533DDC" w:rsidRDefault="00533DDC">
            <w:pPr>
              <w:pStyle w:val="normal0"/>
              <w:spacing w:after="0" w:line="240" w:lineRule="auto"/>
              <w:contextualSpacing w:val="0"/>
              <w:jc w:val="center"/>
            </w:pPr>
          </w:p>
        </w:tc>
      </w:tr>
      <w:tr w:rsidR="00533DDC" w14:paraId="58A88F50" w14:textId="77777777" w:rsidTr="00533DDC">
        <w:tc>
          <w:tcPr>
            <w:tcW w:w="965" w:type="dxa"/>
            <w:tcMar>
              <w:left w:w="108" w:type="dxa"/>
              <w:right w:w="108" w:type="dxa"/>
            </w:tcMar>
          </w:tcPr>
          <w:p w14:paraId="3CDE2326" w14:textId="77777777" w:rsidR="00533DDC" w:rsidRDefault="000C03D2">
            <w:pPr>
              <w:pStyle w:val="normal0"/>
              <w:spacing w:after="0" w:line="240" w:lineRule="auto"/>
              <w:contextualSpacing w:val="0"/>
              <w:jc w:val="center"/>
            </w:pPr>
            <w:r>
              <w:rPr>
                <w:b/>
              </w:rPr>
              <w:lastRenderedPageBreak/>
              <w:t>32</w:t>
            </w:r>
          </w:p>
        </w:tc>
        <w:tc>
          <w:tcPr>
            <w:tcW w:w="1576" w:type="dxa"/>
            <w:tcMar>
              <w:left w:w="108" w:type="dxa"/>
              <w:right w:w="108" w:type="dxa"/>
            </w:tcMar>
          </w:tcPr>
          <w:p w14:paraId="30F73588" w14:textId="77777777" w:rsidR="00533DDC" w:rsidRDefault="000C03D2">
            <w:pPr>
              <w:pStyle w:val="normal0"/>
              <w:spacing w:after="0" w:line="240" w:lineRule="auto"/>
              <w:contextualSpacing w:val="0"/>
              <w:jc w:val="center"/>
            </w:pPr>
            <w:r>
              <w:rPr>
                <w:b/>
              </w:rPr>
              <w:t>MNC</w:t>
            </w:r>
          </w:p>
        </w:tc>
        <w:tc>
          <w:tcPr>
            <w:tcW w:w="3118" w:type="dxa"/>
            <w:tcMar>
              <w:left w:w="108" w:type="dxa"/>
              <w:right w:w="108" w:type="dxa"/>
            </w:tcMar>
          </w:tcPr>
          <w:p w14:paraId="16CD7C40" w14:textId="77777777" w:rsidR="00533DDC" w:rsidRDefault="000C03D2">
            <w:pPr>
              <w:pStyle w:val="normal0"/>
              <w:spacing w:after="0" w:line="240" w:lineRule="auto"/>
              <w:contextualSpacing w:val="0"/>
              <w:jc w:val="center"/>
            </w:pPr>
            <w:r>
              <w:t>A multinational is a large company owning subsidiaries and producing in a number of companies</w:t>
            </w:r>
          </w:p>
        </w:tc>
        <w:tc>
          <w:tcPr>
            <w:tcW w:w="4476" w:type="dxa"/>
            <w:tcMar>
              <w:left w:w="108" w:type="dxa"/>
              <w:right w:w="108" w:type="dxa"/>
            </w:tcMar>
          </w:tcPr>
          <w:p w14:paraId="64244E8F" w14:textId="77777777" w:rsidR="00533DDC" w:rsidRDefault="000C03D2">
            <w:pPr>
              <w:pStyle w:val="normal0"/>
              <w:spacing w:after="0" w:line="240" w:lineRule="auto"/>
              <w:contextualSpacing w:val="0"/>
              <w:jc w:val="center"/>
            </w:pPr>
            <w:r>
              <w:t>Apple Inc.</w:t>
            </w:r>
          </w:p>
          <w:p w14:paraId="5FE69D56" w14:textId="77777777" w:rsidR="00533DDC" w:rsidRDefault="000C03D2">
            <w:pPr>
              <w:pStyle w:val="normal0"/>
              <w:spacing w:after="0" w:line="240" w:lineRule="auto"/>
              <w:contextualSpacing w:val="0"/>
              <w:jc w:val="center"/>
            </w:pPr>
            <w:r>
              <w:t>Dell</w:t>
            </w:r>
          </w:p>
          <w:p w14:paraId="2D2EE0D5" w14:textId="77777777" w:rsidR="00533DDC" w:rsidRDefault="000C03D2">
            <w:pPr>
              <w:pStyle w:val="normal0"/>
              <w:spacing w:after="0" w:line="240" w:lineRule="auto"/>
              <w:contextualSpacing w:val="0"/>
              <w:jc w:val="center"/>
            </w:pPr>
            <w:r>
              <w:t>Samsung</w:t>
            </w:r>
          </w:p>
          <w:p w14:paraId="7A741721" w14:textId="77777777" w:rsidR="00533DDC" w:rsidRDefault="000C03D2">
            <w:pPr>
              <w:pStyle w:val="normal0"/>
              <w:spacing w:after="0" w:line="240" w:lineRule="auto"/>
              <w:contextualSpacing w:val="0"/>
              <w:jc w:val="center"/>
            </w:pPr>
            <w:r>
              <w:t>Coca-Cola</w:t>
            </w:r>
          </w:p>
          <w:p w14:paraId="52A83F54" w14:textId="77777777" w:rsidR="00533DDC" w:rsidRDefault="000C03D2">
            <w:pPr>
              <w:pStyle w:val="normal0"/>
              <w:spacing w:after="0" w:line="240" w:lineRule="auto"/>
              <w:contextualSpacing w:val="0"/>
              <w:jc w:val="center"/>
            </w:pPr>
            <w:r>
              <w:t>Hyundai</w:t>
            </w:r>
          </w:p>
          <w:p w14:paraId="1B925A8D" w14:textId="77777777" w:rsidR="00533DDC" w:rsidRDefault="000C03D2">
            <w:pPr>
              <w:pStyle w:val="normal0"/>
              <w:spacing w:after="0" w:line="240" w:lineRule="auto"/>
              <w:contextualSpacing w:val="0"/>
              <w:jc w:val="center"/>
            </w:pPr>
            <w:r>
              <w:t>Mercedes Benz</w:t>
            </w:r>
          </w:p>
        </w:tc>
      </w:tr>
      <w:tr w:rsidR="00533DDC" w14:paraId="3AE62AF6" w14:textId="77777777" w:rsidTr="00533DDC">
        <w:tc>
          <w:tcPr>
            <w:tcW w:w="965" w:type="dxa"/>
            <w:tcMar>
              <w:left w:w="108" w:type="dxa"/>
              <w:right w:w="108" w:type="dxa"/>
            </w:tcMar>
          </w:tcPr>
          <w:p w14:paraId="558EE3D3" w14:textId="77777777" w:rsidR="00533DDC" w:rsidRDefault="000C03D2">
            <w:pPr>
              <w:pStyle w:val="normal0"/>
              <w:spacing w:after="0" w:line="240" w:lineRule="auto"/>
              <w:contextualSpacing w:val="0"/>
              <w:jc w:val="center"/>
            </w:pPr>
            <w:r>
              <w:rPr>
                <w:b/>
              </w:rPr>
              <w:t>33</w:t>
            </w:r>
          </w:p>
        </w:tc>
        <w:tc>
          <w:tcPr>
            <w:tcW w:w="1576" w:type="dxa"/>
            <w:tcMar>
              <w:left w:w="108" w:type="dxa"/>
              <w:right w:w="108" w:type="dxa"/>
            </w:tcMar>
          </w:tcPr>
          <w:p w14:paraId="65C707D7" w14:textId="77777777" w:rsidR="00533DDC" w:rsidRDefault="000C03D2">
            <w:pPr>
              <w:pStyle w:val="normal0"/>
              <w:spacing w:after="0" w:line="240" w:lineRule="auto"/>
              <w:contextualSpacing w:val="0"/>
              <w:jc w:val="center"/>
            </w:pPr>
            <w:r>
              <w:rPr>
                <w:b/>
              </w:rPr>
              <w:t>Low cost factor inputs</w:t>
            </w:r>
          </w:p>
        </w:tc>
        <w:tc>
          <w:tcPr>
            <w:tcW w:w="3118" w:type="dxa"/>
            <w:tcMar>
              <w:left w:w="108" w:type="dxa"/>
              <w:right w:w="108" w:type="dxa"/>
            </w:tcMar>
          </w:tcPr>
          <w:p w14:paraId="1F84BC6B" w14:textId="77777777" w:rsidR="00533DDC" w:rsidRDefault="00533DDC">
            <w:pPr>
              <w:pStyle w:val="normal0"/>
              <w:spacing w:after="0" w:line="240" w:lineRule="auto"/>
              <w:contextualSpacing w:val="0"/>
              <w:jc w:val="center"/>
            </w:pPr>
          </w:p>
        </w:tc>
        <w:tc>
          <w:tcPr>
            <w:tcW w:w="4476" w:type="dxa"/>
            <w:tcMar>
              <w:left w:w="108" w:type="dxa"/>
              <w:right w:w="108" w:type="dxa"/>
            </w:tcMar>
          </w:tcPr>
          <w:p w14:paraId="423D0B45" w14:textId="77777777" w:rsidR="00533DDC" w:rsidRDefault="00533DDC">
            <w:pPr>
              <w:pStyle w:val="normal0"/>
              <w:spacing w:after="0" w:line="240" w:lineRule="auto"/>
              <w:contextualSpacing w:val="0"/>
              <w:jc w:val="center"/>
            </w:pPr>
          </w:p>
        </w:tc>
      </w:tr>
      <w:tr w:rsidR="00533DDC" w14:paraId="3CF76EF6" w14:textId="77777777" w:rsidTr="00533DDC">
        <w:tc>
          <w:tcPr>
            <w:tcW w:w="965" w:type="dxa"/>
            <w:tcMar>
              <w:left w:w="108" w:type="dxa"/>
              <w:right w:w="108" w:type="dxa"/>
            </w:tcMar>
          </w:tcPr>
          <w:p w14:paraId="2B0AF17D" w14:textId="77777777" w:rsidR="00533DDC" w:rsidRDefault="000C03D2">
            <w:pPr>
              <w:pStyle w:val="normal0"/>
              <w:spacing w:after="0" w:line="240" w:lineRule="auto"/>
              <w:contextualSpacing w:val="0"/>
              <w:jc w:val="center"/>
            </w:pPr>
            <w:r>
              <w:rPr>
                <w:b/>
              </w:rPr>
              <w:t>34</w:t>
            </w:r>
          </w:p>
        </w:tc>
        <w:tc>
          <w:tcPr>
            <w:tcW w:w="1576" w:type="dxa"/>
            <w:tcMar>
              <w:left w:w="108" w:type="dxa"/>
              <w:right w:w="108" w:type="dxa"/>
            </w:tcMar>
          </w:tcPr>
          <w:p w14:paraId="5DDF253F" w14:textId="77777777" w:rsidR="00533DDC" w:rsidRDefault="000C03D2">
            <w:pPr>
              <w:pStyle w:val="normal0"/>
              <w:spacing w:after="0" w:line="240" w:lineRule="auto"/>
              <w:contextualSpacing w:val="0"/>
              <w:jc w:val="center"/>
            </w:pPr>
            <w:r>
              <w:rPr>
                <w:b/>
              </w:rPr>
              <w:t>Profit Repatriation</w:t>
            </w:r>
          </w:p>
        </w:tc>
        <w:tc>
          <w:tcPr>
            <w:tcW w:w="3118" w:type="dxa"/>
            <w:tcMar>
              <w:left w:w="108" w:type="dxa"/>
              <w:right w:w="108" w:type="dxa"/>
            </w:tcMar>
          </w:tcPr>
          <w:p w14:paraId="54A4BDBF" w14:textId="77777777" w:rsidR="00533DDC" w:rsidRDefault="000C03D2">
            <w:pPr>
              <w:pStyle w:val="normal0"/>
              <w:spacing w:after="0" w:line="240" w:lineRule="auto"/>
              <w:contextualSpacing w:val="0"/>
              <w:jc w:val="center"/>
            </w:pPr>
            <w:r>
              <w:t xml:space="preserve">MNCs may want to repatriate their profits, </w:t>
            </w:r>
            <w:r>
              <w:rPr>
                <w:highlight w:val="yellow"/>
              </w:rPr>
              <w:t>transferring their profits back to the origin of the MNC.</w:t>
            </w:r>
            <w:r>
              <w:t xml:space="preserve"> It is one of the disadvantages of having an MNC create an FDI in a country. </w:t>
            </w:r>
          </w:p>
        </w:tc>
        <w:tc>
          <w:tcPr>
            <w:tcW w:w="4476" w:type="dxa"/>
            <w:tcMar>
              <w:left w:w="108" w:type="dxa"/>
              <w:right w:w="108" w:type="dxa"/>
            </w:tcMar>
          </w:tcPr>
          <w:p w14:paraId="4F103CC0" w14:textId="77777777" w:rsidR="00533DDC" w:rsidRDefault="00533DDC">
            <w:pPr>
              <w:pStyle w:val="normal0"/>
              <w:spacing w:after="0" w:line="240" w:lineRule="auto"/>
              <w:contextualSpacing w:val="0"/>
              <w:jc w:val="center"/>
            </w:pPr>
          </w:p>
        </w:tc>
      </w:tr>
      <w:tr w:rsidR="00533DDC" w14:paraId="0F98EA3E" w14:textId="77777777" w:rsidTr="00533DDC">
        <w:tc>
          <w:tcPr>
            <w:tcW w:w="965" w:type="dxa"/>
            <w:tcMar>
              <w:left w:w="108" w:type="dxa"/>
              <w:right w:w="108" w:type="dxa"/>
            </w:tcMar>
          </w:tcPr>
          <w:p w14:paraId="7B68ABB4" w14:textId="77777777" w:rsidR="00533DDC" w:rsidRDefault="000C03D2">
            <w:pPr>
              <w:pStyle w:val="normal0"/>
              <w:spacing w:after="0" w:line="240" w:lineRule="auto"/>
              <w:contextualSpacing w:val="0"/>
              <w:jc w:val="center"/>
            </w:pPr>
            <w:r>
              <w:rPr>
                <w:b/>
              </w:rPr>
              <w:t>35</w:t>
            </w:r>
          </w:p>
        </w:tc>
        <w:tc>
          <w:tcPr>
            <w:tcW w:w="1576" w:type="dxa"/>
            <w:tcMar>
              <w:left w:w="108" w:type="dxa"/>
              <w:right w:w="108" w:type="dxa"/>
            </w:tcMar>
          </w:tcPr>
          <w:p w14:paraId="79901E82" w14:textId="77777777" w:rsidR="00533DDC" w:rsidRDefault="000C03D2">
            <w:pPr>
              <w:pStyle w:val="normal0"/>
              <w:spacing w:after="0" w:line="240" w:lineRule="auto"/>
              <w:contextualSpacing w:val="0"/>
              <w:jc w:val="center"/>
            </w:pPr>
            <w:r>
              <w:rPr>
                <w:b/>
              </w:rPr>
              <w:t>ODA (Official Development Assistance)</w:t>
            </w:r>
          </w:p>
        </w:tc>
        <w:tc>
          <w:tcPr>
            <w:tcW w:w="3118" w:type="dxa"/>
            <w:tcMar>
              <w:left w:w="108" w:type="dxa"/>
              <w:right w:w="108" w:type="dxa"/>
            </w:tcMar>
          </w:tcPr>
          <w:p w14:paraId="28EF66D3" w14:textId="77777777" w:rsidR="00533DDC" w:rsidRDefault="000C03D2">
            <w:pPr>
              <w:pStyle w:val="normal0"/>
              <w:spacing w:after="0" w:line="240" w:lineRule="auto"/>
              <w:contextualSpacing w:val="0"/>
              <w:jc w:val="center"/>
            </w:pPr>
            <w:r>
              <w:rPr>
                <w:highlight w:val="yellow"/>
              </w:rPr>
              <w:t>Aid that is given to alleviate poverty in the long run of a country</w:t>
            </w:r>
            <w:r>
              <w:t xml:space="preserve">, and </w:t>
            </w:r>
            <w:proofErr w:type="gramStart"/>
            <w:r>
              <w:t>improve</w:t>
            </w:r>
            <w:proofErr w:type="gramEnd"/>
            <w:r>
              <w:t xml:space="preserve"> the welfare of individuals. </w:t>
            </w:r>
          </w:p>
        </w:tc>
        <w:tc>
          <w:tcPr>
            <w:tcW w:w="4476" w:type="dxa"/>
            <w:tcMar>
              <w:left w:w="108" w:type="dxa"/>
              <w:right w:w="108" w:type="dxa"/>
            </w:tcMar>
          </w:tcPr>
          <w:p w14:paraId="03488166" w14:textId="77777777" w:rsidR="00533DDC" w:rsidRDefault="00533DDC">
            <w:pPr>
              <w:pStyle w:val="normal0"/>
              <w:spacing w:after="0" w:line="240" w:lineRule="auto"/>
              <w:contextualSpacing w:val="0"/>
              <w:jc w:val="center"/>
            </w:pPr>
          </w:p>
        </w:tc>
      </w:tr>
      <w:tr w:rsidR="00533DDC" w14:paraId="63EEF80E" w14:textId="77777777" w:rsidTr="00533DDC">
        <w:tc>
          <w:tcPr>
            <w:tcW w:w="965" w:type="dxa"/>
            <w:tcMar>
              <w:left w:w="108" w:type="dxa"/>
              <w:right w:w="108" w:type="dxa"/>
            </w:tcMar>
          </w:tcPr>
          <w:p w14:paraId="785F0B3D" w14:textId="77777777" w:rsidR="00533DDC" w:rsidRDefault="000C03D2">
            <w:pPr>
              <w:pStyle w:val="normal0"/>
              <w:spacing w:after="0" w:line="240" w:lineRule="auto"/>
              <w:contextualSpacing w:val="0"/>
              <w:jc w:val="center"/>
            </w:pPr>
            <w:r>
              <w:rPr>
                <w:b/>
              </w:rPr>
              <w:t>36</w:t>
            </w:r>
          </w:p>
        </w:tc>
        <w:tc>
          <w:tcPr>
            <w:tcW w:w="1576" w:type="dxa"/>
            <w:tcMar>
              <w:left w:w="108" w:type="dxa"/>
              <w:right w:w="108" w:type="dxa"/>
            </w:tcMar>
          </w:tcPr>
          <w:p w14:paraId="713F1546" w14:textId="77777777" w:rsidR="00533DDC" w:rsidRDefault="000C03D2">
            <w:pPr>
              <w:pStyle w:val="normal0"/>
              <w:spacing w:after="0" w:line="240" w:lineRule="auto"/>
              <w:contextualSpacing w:val="0"/>
              <w:jc w:val="center"/>
            </w:pPr>
            <w:r>
              <w:rPr>
                <w:b/>
              </w:rPr>
              <w:t>NGO (Non-Government Organization)</w:t>
            </w:r>
          </w:p>
        </w:tc>
        <w:tc>
          <w:tcPr>
            <w:tcW w:w="3118" w:type="dxa"/>
            <w:tcMar>
              <w:left w:w="108" w:type="dxa"/>
              <w:right w:w="108" w:type="dxa"/>
            </w:tcMar>
          </w:tcPr>
          <w:p w14:paraId="1C2010D9" w14:textId="77777777" w:rsidR="00533DDC" w:rsidRDefault="000C03D2">
            <w:pPr>
              <w:pStyle w:val="normal0"/>
              <w:spacing w:after="0" w:line="240" w:lineRule="auto"/>
              <w:contextualSpacing w:val="0"/>
              <w:jc w:val="center"/>
            </w:pPr>
            <w:r>
              <w:rPr>
                <w:highlight w:val="yellow"/>
              </w:rPr>
              <w:t>Legally constituted corporations created by natural or legal people t</w:t>
            </w:r>
            <w:r>
              <w:rPr>
                <w:highlight w:val="yellow"/>
              </w:rPr>
              <w:t>hat operate independently from any form of government</w:t>
            </w:r>
            <w:r>
              <w:t>. They are non-profit businesses aimed at promoting development, sustainable development and humanitarian ideals</w:t>
            </w:r>
          </w:p>
        </w:tc>
        <w:tc>
          <w:tcPr>
            <w:tcW w:w="4476" w:type="dxa"/>
            <w:tcMar>
              <w:left w:w="108" w:type="dxa"/>
              <w:right w:w="108" w:type="dxa"/>
            </w:tcMar>
          </w:tcPr>
          <w:p w14:paraId="15331666" w14:textId="77777777" w:rsidR="00533DDC" w:rsidRDefault="000C03D2">
            <w:pPr>
              <w:pStyle w:val="normal0"/>
              <w:spacing w:after="0" w:line="240" w:lineRule="auto"/>
              <w:contextualSpacing w:val="0"/>
              <w:jc w:val="center"/>
            </w:pPr>
            <w:r>
              <w:t>Oxfam</w:t>
            </w:r>
          </w:p>
        </w:tc>
      </w:tr>
      <w:tr w:rsidR="00533DDC" w14:paraId="5CD72526" w14:textId="77777777" w:rsidTr="00533DDC">
        <w:tc>
          <w:tcPr>
            <w:tcW w:w="965" w:type="dxa"/>
            <w:tcMar>
              <w:left w:w="108" w:type="dxa"/>
              <w:right w:w="108" w:type="dxa"/>
            </w:tcMar>
          </w:tcPr>
          <w:p w14:paraId="61AF2958" w14:textId="77777777" w:rsidR="00533DDC" w:rsidRDefault="000C03D2">
            <w:pPr>
              <w:pStyle w:val="normal0"/>
              <w:spacing w:after="0" w:line="240" w:lineRule="auto"/>
              <w:contextualSpacing w:val="0"/>
              <w:jc w:val="center"/>
            </w:pPr>
            <w:r>
              <w:rPr>
                <w:b/>
              </w:rPr>
              <w:t>37</w:t>
            </w:r>
          </w:p>
        </w:tc>
        <w:tc>
          <w:tcPr>
            <w:tcW w:w="1576" w:type="dxa"/>
            <w:tcMar>
              <w:left w:w="108" w:type="dxa"/>
              <w:right w:w="108" w:type="dxa"/>
            </w:tcMar>
          </w:tcPr>
          <w:p w14:paraId="17D20344" w14:textId="77777777" w:rsidR="00533DDC" w:rsidRDefault="000C03D2">
            <w:pPr>
              <w:pStyle w:val="normal0"/>
              <w:spacing w:after="0" w:line="240" w:lineRule="auto"/>
              <w:contextualSpacing w:val="0"/>
              <w:jc w:val="center"/>
            </w:pPr>
            <w:r>
              <w:rPr>
                <w:b/>
              </w:rPr>
              <w:t>Aid</w:t>
            </w:r>
          </w:p>
        </w:tc>
        <w:tc>
          <w:tcPr>
            <w:tcW w:w="3118" w:type="dxa"/>
            <w:tcMar>
              <w:left w:w="108" w:type="dxa"/>
              <w:right w:w="108" w:type="dxa"/>
            </w:tcMar>
          </w:tcPr>
          <w:p w14:paraId="6ED40990" w14:textId="77777777" w:rsidR="00533DDC" w:rsidRDefault="000C03D2">
            <w:pPr>
              <w:pStyle w:val="normal0"/>
              <w:spacing w:after="0" w:line="240" w:lineRule="auto"/>
              <w:contextualSpacing w:val="0"/>
              <w:jc w:val="center"/>
            </w:pPr>
            <w:r>
              <w:rPr>
                <w:highlight w:val="yellow"/>
              </w:rPr>
              <w:t xml:space="preserve">Any assistance that is given to a country that would not have been provided </w:t>
            </w:r>
            <w:r>
              <w:rPr>
                <w:highlight w:val="yellow"/>
              </w:rPr>
              <w:t>through normal market forces</w:t>
            </w:r>
            <w:r>
              <w:t xml:space="preserve">. It is usually given to countries to promote the development of a developing country, improve quality of human resources or help people </w:t>
            </w:r>
            <w:r>
              <w:lastRenderedPageBreak/>
              <w:t>who have experienced a natural disaster</w:t>
            </w:r>
          </w:p>
        </w:tc>
        <w:tc>
          <w:tcPr>
            <w:tcW w:w="4476" w:type="dxa"/>
            <w:tcMar>
              <w:left w:w="108" w:type="dxa"/>
              <w:right w:w="108" w:type="dxa"/>
            </w:tcMar>
          </w:tcPr>
          <w:p w14:paraId="577FCC8D" w14:textId="77777777" w:rsidR="00533DDC" w:rsidRDefault="000C03D2">
            <w:pPr>
              <w:pStyle w:val="normal0"/>
              <w:spacing w:after="0" w:line="240" w:lineRule="auto"/>
              <w:contextualSpacing w:val="0"/>
              <w:jc w:val="center"/>
            </w:pPr>
            <w:r>
              <w:lastRenderedPageBreak/>
              <w:t>Money, Medical Services, Clothes, Food, Emergency aid</w:t>
            </w:r>
          </w:p>
        </w:tc>
      </w:tr>
      <w:tr w:rsidR="00533DDC" w14:paraId="2D65313B" w14:textId="77777777" w:rsidTr="00533DDC">
        <w:tc>
          <w:tcPr>
            <w:tcW w:w="965" w:type="dxa"/>
            <w:tcMar>
              <w:left w:w="108" w:type="dxa"/>
              <w:right w:w="108" w:type="dxa"/>
            </w:tcMar>
          </w:tcPr>
          <w:p w14:paraId="44B8FA2C" w14:textId="77777777" w:rsidR="00533DDC" w:rsidRDefault="000C03D2">
            <w:pPr>
              <w:pStyle w:val="normal0"/>
              <w:spacing w:after="0" w:line="240" w:lineRule="auto"/>
              <w:contextualSpacing w:val="0"/>
              <w:jc w:val="center"/>
            </w:pPr>
            <w:r>
              <w:rPr>
                <w:b/>
              </w:rPr>
              <w:lastRenderedPageBreak/>
              <w:t>38</w:t>
            </w:r>
          </w:p>
        </w:tc>
        <w:tc>
          <w:tcPr>
            <w:tcW w:w="1576" w:type="dxa"/>
            <w:tcMar>
              <w:left w:w="108" w:type="dxa"/>
              <w:right w:w="108" w:type="dxa"/>
            </w:tcMar>
          </w:tcPr>
          <w:p w14:paraId="07623BE3" w14:textId="77777777" w:rsidR="00533DDC" w:rsidRDefault="000C03D2">
            <w:pPr>
              <w:pStyle w:val="normal0"/>
              <w:spacing w:after="0" w:line="240" w:lineRule="auto"/>
              <w:contextualSpacing w:val="0"/>
              <w:jc w:val="center"/>
            </w:pPr>
            <w:r>
              <w:rPr>
                <w:b/>
              </w:rPr>
              <w:t>Grant</w:t>
            </w:r>
          </w:p>
        </w:tc>
        <w:tc>
          <w:tcPr>
            <w:tcW w:w="3118" w:type="dxa"/>
            <w:tcMar>
              <w:left w:w="108" w:type="dxa"/>
              <w:right w:w="108" w:type="dxa"/>
            </w:tcMar>
          </w:tcPr>
          <w:p w14:paraId="5EA01508" w14:textId="77777777" w:rsidR="00533DDC" w:rsidRDefault="000C03D2">
            <w:pPr>
              <w:pStyle w:val="normal0"/>
              <w:spacing w:after="0" w:line="240" w:lineRule="auto"/>
              <w:contextualSpacing w:val="0"/>
              <w:jc w:val="center"/>
            </w:pPr>
            <w:r>
              <w:t>Non-repayable funds disbursed by one party to a recipient</w:t>
            </w:r>
          </w:p>
        </w:tc>
        <w:tc>
          <w:tcPr>
            <w:tcW w:w="4476" w:type="dxa"/>
            <w:tcMar>
              <w:left w:w="108" w:type="dxa"/>
              <w:right w:w="108" w:type="dxa"/>
            </w:tcMar>
          </w:tcPr>
          <w:p w14:paraId="3E53BC22" w14:textId="77777777" w:rsidR="00533DDC" w:rsidRDefault="00533DDC">
            <w:pPr>
              <w:pStyle w:val="normal0"/>
              <w:spacing w:after="0" w:line="240" w:lineRule="auto"/>
              <w:contextualSpacing w:val="0"/>
              <w:jc w:val="center"/>
            </w:pPr>
          </w:p>
        </w:tc>
      </w:tr>
      <w:tr w:rsidR="00533DDC" w14:paraId="06F54D8F" w14:textId="77777777" w:rsidTr="00533DDC">
        <w:tc>
          <w:tcPr>
            <w:tcW w:w="965" w:type="dxa"/>
            <w:tcMar>
              <w:left w:w="108" w:type="dxa"/>
              <w:right w:w="108" w:type="dxa"/>
            </w:tcMar>
          </w:tcPr>
          <w:p w14:paraId="1E1E65D9" w14:textId="77777777" w:rsidR="00533DDC" w:rsidRDefault="000C03D2">
            <w:pPr>
              <w:pStyle w:val="normal0"/>
              <w:spacing w:after="0" w:line="240" w:lineRule="auto"/>
              <w:contextualSpacing w:val="0"/>
              <w:jc w:val="center"/>
            </w:pPr>
            <w:r>
              <w:rPr>
                <w:b/>
              </w:rPr>
              <w:t>39</w:t>
            </w:r>
          </w:p>
        </w:tc>
        <w:tc>
          <w:tcPr>
            <w:tcW w:w="1576" w:type="dxa"/>
            <w:tcMar>
              <w:left w:w="108" w:type="dxa"/>
              <w:right w:w="108" w:type="dxa"/>
            </w:tcMar>
          </w:tcPr>
          <w:p w14:paraId="0F35FF44" w14:textId="77777777" w:rsidR="00533DDC" w:rsidRDefault="000C03D2">
            <w:pPr>
              <w:pStyle w:val="normal0"/>
              <w:spacing w:after="0" w:line="240" w:lineRule="auto"/>
              <w:contextualSpacing w:val="0"/>
              <w:jc w:val="center"/>
            </w:pPr>
            <w:r>
              <w:rPr>
                <w:b/>
              </w:rPr>
              <w:t>Project Aid</w:t>
            </w:r>
          </w:p>
        </w:tc>
        <w:tc>
          <w:tcPr>
            <w:tcW w:w="3118" w:type="dxa"/>
            <w:tcMar>
              <w:left w:w="108" w:type="dxa"/>
              <w:right w:w="108" w:type="dxa"/>
            </w:tcMar>
          </w:tcPr>
          <w:p w14:paraId="258E877B" w14:textId="77777777" w:rsidR="00533DDC" w:rsidRDefault="000C03D2">
            <w:pPr>
              <w:pStyle w:val="normal0"/>
              <w:spacing w:after="0" w:line="240" w:lineRule="auto"/>
              <w:contextualSpacing w:val="0"/>
              <w:jc w:val="center"/>
            </w:pPr>
            <w:r>
              <w:rPr>
                <w:highlight w:val="yellow"/>
              </w:rPr>
              <w:t>Money given to fund a specific project in a country</w:t>
            </w:r>
            <w:r>
              <w:t>. It doesn’t need to be repaid</w:t>
            </w:r>
          </w:p>
        </w:tc>
        <w:tc>
          <w:tcPr>
            <w:tcW w:w="4476" w:type="dxa"/>
            <w:tcMar>
              <w:left w:w="108" w:type="dxa"/>
              <w:right w:w="108" w:type="dxa"/>
            </w:tcMar>
          </w:tcPr>
          <w:p w14:paraId="67F040DD" w14:textId="77777777" w:rsidR="00533DDC" w:rsidRDefault="000C03D2">
            <w:pPr>
              <w:pStyle w:val="normal0"/>
              <w:spacing w:after="0" w:line="240" w:lineRule="auto"/>
              <w:contextualSpacing w:val="0"/>
              <w:jc w:val="center"/>
            </w:pPr>
            <w:r>
              <w:t>Can be to promote technology, or im</w:t>
            </w:r>
            <w:r>
              <w:t>prove infrastructure of a country</w:t>
            </w:r>
          </w:p>
        </w:tc>
      </w:tr>
      <w:tr w:rsidR="00533DDC" w14:paraId="0B9729F3" w14:textId="77777777" w:rsidTr="00533DDC">
        <w:tc>
          <w:tcPr>
            <w:tcW w:w="965" w:type="dxa"/>
            <w:tcMar>
              <w:left w:w="108" w:type="dxa"/>
              <w:right w:w="108" w:type="dxa"/>
            </w:tcMar>
          </w:tcPr>
          <w:p w14:paraId="0BAD1050" w14:textId="77777777" w:rsidR="00533DDC" w:rsidRDefault="000C03D2">
            <w:pPr>
              <w:pStyle w:val="normal0"/>
              <w:spacing w:after="0" w:line="240" w:lineRule="auto"/>
              <w:contextualSpacing w:val="0"/>
              <w:jc w:val="center"/>
            </w:pPr>
            <w:r>
              <w:rPr>
                <w:b/>
              </w:rPr>
              <w:t>40</w:t>
            </w:r>
          </w:p>
        </w:tc>
        <w:tc>
          <w:tcPr>
            <w:tcW w:w="1576" w:type="dxa"/>
            <w:tcMar>
              <w:left w:w="108" w:type="dxa"/>
              <w:right w:w="108" w:type="dxa"/>
            </w:tcMar>
          </w:tcPr>
          <w:p w14:paraId="09578ABB" w14:textId="77777777" w:rsidR="00533DDC" w:rsidRDefault="000C03D2">
            <w:pPr>
              <w:pStyle w:val="normal0"/>
              <w:spacing w:after="0" w:line="240" w:lineRule="auto"/>
              <w:contextualSpacing w:val="0"/>
              <w:jc w:val="center"/>
            </w:pPr>
            <w:r>
              <w:rPr>
                <w:b/>
              </w:rPr>
              <w:t>Concessional Long Term Loans</w:t>
            </w:r>
          </w:p>
        </w:tc>
        <w:tc>
          <w:tcPr>
            <w:tcW w:w="3118" w:type="dxa"/>
            <w:tcMar>
              <w:left w:w="108" w:type="dxa"/>
              <w:right w:w="108" w:type="dxa"/>
            </w:tcMar>
          </w:tcPr>
          <w:p w14:paraId="7E71EE36" w14:textId="77777777" w:rsidR="00533DDC" w:rsidRDefault="000C03D2">
            <w:pPr>
              <w:pStyle w:val="normal0"/>
              <w:spacing w:after="0" w:line="240" w:lineRule="auto"/>
              <w:contextualSpacing w:val="0"/>
              <w:jc w:val="center"/>
            </w:pPr>
            <w:r>
              <w:rPr>
                <w:highlight w:val="yellow"/>
              </w:rPr>
              <w:t>Loans often given to developing countries</w:t>
            </w:r>
            <w:r>
              <w:t xml:space="preserve">. They are below the market interest rates and must be repaid in 10-20 years. </w:t>
            </w:r>
          </w:p>
        </w:tc>
        <w:tc>
          <w:tcPr>
            <w:tcW w:w="4476" w:type="dxa"/>
            <w:tcMar>
              <w:left w:w="108" w:type="dxa"/>
              <w:right w:w="108" w:type="dxa"/>
            </w:tcMar>
          </w:tcPr>
          <w:p w14:paraId="73CC9C5A" w14:textId="77777777" w:rsidR="00533DDC" w:rsidRDefault="00533DDC">
            <w:pPr>
              <w:pStyle w:val="normal0"/>
              <w:spacing w:after="0" w:line="240" w:lineRule="auto"/>
              <w:contextualSpacing w:val="0"/>
              <w:jc w:val="center"/>
            </w:pPr>
          </w:p>
        </w:tc>
      </w:tr>
      <w:tr w:rsidR="00533DDC" w14:paraId="48E239FE" w14:textId="77777777" w:rsidTr="00533DDC">
        <w:tc>
          <w:tcPr>
            <w:tcW w:w="965" w:type="dxa"/>
            <w:tcMar>
              <w:left w:w="108" w:type="dxa"/>
              <w:right w:w="108" w:type="dxa"/>
            </w:tcMar>
          </w:tcPr>
          <w:p w14:paraId="41310F7E" w14:textId="77777777" w:rsidR="00533DDC" w:rsidRDefault="000C03D2">
            <w:pPr>
              <w:pStyle w:val="normal0"/>
              <w:spacing w:after="0" w:line="240" w:lineRule="auto"/>
              <w:contextualSpacing w:val="0"/>
              <w:jc w:val="center"/>
            </w:pPr>
            <w:r>
              <w:rPr>
                <w:b/>
              </w:rPr>
              <w:t>41</w:t>
            </w:r>
          </w:p>
        </w:tc>
        <w:tc>
          <w:tcPr>
            <w:tcW w:w="1576" w:type="dxa"/>
            <w:tcMar>
              <w:left w:w="108" w:type="dxa"/>
              <w:right w:w="108" w:type="dxa"/>
            </w:tcMar>
          </w:tcPr>
          <w:p w14:paraId="122C21CE" w14:textId="77777777" w:rsidR="00533DDC" w:rsidRDefault="000C03D2">
            <w:pPr>
              <w:pStyle w:val="normal0"/>
              <w:spacing w:after="0" w:line="240" w:lineRule="auto"/>
              <w:contextualSpacing w:val="0"/>
              <w:jc w:val="center"/>
            </w:pPr>
            <w:r>
              <w:rPr>
                <w:b/>
              </w:rPr>
              <w:t>Tied Aid</w:t>
            </w:r>
          </w:p>
        </w:tc>
        <w:tc>
          <w:tcPr>
            <w:tcW w:w="3118" w:type="dxa"/>
            <w:tcMar>
              <w:left w:w="108" w:type="dxa"/>
              <w:right w:w="108" w:type="dxa"/>
            </w:tcMar>
          </w:tcPr>
          <w:p w14:paraId="421984D2" w14:textId="77777777" w:rsidR="00533DDC" w:rsidRDefault="000C03D2">
            <w:pPr>
              <w:pStyle w:val="normal0"/>
              <w:spacing w:after="0" w:line="240" w:lineRule="auto"/>
              <w:contextualSpacing w:val="0"/>
              <w:jc w:val="center"/>
            </w:pPr>
            <w:r>
              <w:rPr>
                <w:highlight w:val="yellow"/>
              </w:rPr>
              <w:t>Grants or loans given to a developing country</w:t>
            </w:r>
            <w:r>
              <w:t xml:space="preserve"> but based on a condition that the </w:t>
            </w:r>
            <w:r>
              <w:rPr>
                <w:highlight w:val="yellow"/>
              </w:rPr>
              <w:t>money must be used to spend it on goods and services from the donor country.</w:t>
            </w:r>
            <w:r>
              <w:t xml:space="preserve"> This sometimes is a political/economic strategy used by developed countries to improve economic growth in their own country. </w:t>
            </w:r>
          </w:p>
        </w:tc>
        <w:tc>
          <w:tcPr>
            <w:tcW w:w="4476" w:type="dxa"/>
            <w:tcMar>
              <w:left w:w="108" w:type="dxa"/>
              <w:right w:w="108" w:type="dxa"/>
            </w:tcMar>
          </w:tcPr>
          <w:p w14:paraId="680953D6" w14:textId="77777777" w:rsidR="00533DDC" w:rsidRDefault="00533DDC">
            <w:pPr>
              <w:pStyle w:val="normal0"/>
              <w:spacing w:after="0" w:line="240" w:lineRule="auto"/>
              <w:contextualSpacing w:val="0"/>
              <w:jc w:val="center"/>
            </w:pPr>
          </w:p>
        </w:tc>
      </w:tr>
      <w:tr w:rsidR="00533DDC" w14:paraId="14B00DD0" w14:textId="77777777" w:rsidTr="00533DDC">
        <w:tc>
          <w:tcPr>
            <w:tcW w:w="965" w:type="dxa"/>
            <w:tcMar>
              <w:left w:w="108" w:type="dxa"/>
              <w:right w:w="108" w:type="dxa"/>
            </w:tcMar>
          </w:tcPr>
          <w:p w14:paraId="29D7ABC7" w14:textId="77777777" w:rsidR="00533DDC" w:rsidRDefault="000C03D2">
            <w:pPr>
              <w:pStyle w:val="normal0"/>
              <w:spacing w:after="0" w:line="240" w:lineRule="auto"/>
              <w:contextualSpacing w:val="0"/>
              <w:jc w:val="center"/>
            </w:pPr>
            <w:r>
              <w:rPr>
                <w:b/>
              </w:rPr>
              <w:t>42</w:t>
            </w:r>
          </w:p>
        </w:tc>
        <w:tc>
          <w:tcPr>
            <w:tcW w:w="1576" w:type="dxa"/>
            <w:tcMar>
              <w:left w:w="108" w:type="dxa"/>
              <w:right w:w="108" w:type="dxa"/>
            </w:tcMar>
          </w:tcPr>
          <w:p w14:paraId="51E5B75A" w14:textId="77777777" w:rsidR="00533DDC" w:rsidRDefault="000C03D2">
            <w:pPr>
              <w:pStyle w:val="normal0"/>
              <w:spacing w:after="0" w:line="240" w:lineRule="auto"/>
              <w:contextualSpacing w:val="0"/>
              <w:jc w:val="center"/>
            </w:pPr>
            <w:r>
              <w:rPr>
                <w:b/>
              </w:rPr>
              <w:t>Aid and Trade</w:t>
            </w:r>
          </w:p>
        </w:tc>
        <w:tc>
          <w:tcPr>
            <w:tcW w:w="3118" w:type="dxa"/>
            <w:tcMar>
              <w:left w:w="108" w:type="dxa"/>
              <w:right w:w="108" w:type="dxa"/>
            </w:tcMar>
          </w:tcPr>
          <w:p w14:paraId="74B7CB2A" w14:textId="77777777" w:rsidR="00533DDC" w:rsidRDefault="000C03D2">
            <w:pPr>
              <w:pStyle w:val="normal0"/>
              <w:spacing w:after="0" w:line="240" w:lineRule="auto"/>
              <w:contextualSpacing w:val="0"/>
              <w:jc w:val="center"/>
            </w:pPr>
            <w:r>
              <w:rPr>
                <w:highlight w:val="yellow"/>
              </w:rPr>
              <w:t>Financial assistance for developing countries</w:t>
            </w:r>
            <w:r>
              <w:t xml:space="preserve"> with the aim of helping them </w:t>
            </w:r>
            <w:proofErr w:type="gramStart"/>
            <w:r>
              <w:t>develop</w:t>
            </w:r>
            <w:proofErr w:type="gramEnd"/>
            <w:r>
              <w:t xml:space="preserve"> their capacity/ability to trade. </w:t>
            </w:r>
          </w:p>
        </w:tc>
        <w:tc>
          <w:tcPr>
            <w:tcW w:w="4476" w:type="dxa"/>
            <w:tcMar>
              <w:left w:w="108" w:type="dxa"/>
              <w:right w:w="108" w:type="dxa"/>
            </w:tcMar>
          </w:tcPr>
          <w:p w14:paraId="49F9F16F" w14:textId="77777777" w:rsidR="00533DDC" w:rsidRDefault="00533DDC">
            <w:pPr>
              <w:pStyle w:val="normal0"/>
              <w:spacing w:after="0" w:line="240" w:lineRule="auto"/>
              <w:contextualSpacing w:val="0"/>
              <w:jc w:val="center"/>
            </w:pPr>
          </w:p>
        </w:tc>
      </w:tr>
      <w:tr w:rsidR="00533DDC" w14:paraId="385F7D16" w14:textId="77777777" w:rsidTr="00533DDC">
        <w:tc>
          <w:tcPr>
            <w:tcW w:w="965" w:type="dxa"/>
            <w:tcMar>
              <w:left w:w="108" w:type="dxa"/>
              <w:right w:w="108" w:type="dxa"/>
            </w:tcMar>
          </w:tcPr>
          <w:p w14:paraId="410E99E9" w14:textId="77777777" w:rsidR="00533DDC" w:rsidRDefault="000C03D2">
            <w:pPr>
              <w:pStyle w:val="normal0"/>
              <w:spacing w:after="0" w:line="240" w:lineRule="auto"/>
              <w:contextualSpacing w:val="0"/>
              <w:jc w:val="center"/>
            </w:pPr>
            <w:r>
              <w:rPr>
                <w:b/>
              </w:rPr>
              <w:t>43</w:t>
            </w:r>
          </w:p>
        </w:tc>
        <w:tc>
          <w:tcPr>
            <w:tcW w:w="1576" w:type="dxa"/>
            <w:tcMar>
              <w:left w:w="108" w:type="dxa"/>
              <w:right w:w="108" w:type="dxa"/>
            </w:tcMar>
          </w:tcPr>
          <w:p w14:paraId="68336612" w14:textId="77777777" w:rsidR="00533DDC" w:rsidRDefault="000C03D2">
            <w:pPr>
              <w:pStyle w:val="normal0"/>
              <w:spacing w:after="0" w:line="240" w:lineRule="auto"/>
              <w:contextualSpacing w:val="0"/>
              <w:jc w:val="center"/>
            </w:pPr>
            <w:r>
              <w:rPr>
                <w:b/>
              </w:rPr>
              <w:t>IMF (International Monetary Fund)</w:t>
            </w:r>
          </w:p>
        </w:tc>
        <w:tc>
          <w:tcPr>
            <w:tcW w:w="3118" w:type="dxa"/>
            <w:tcMar>
              <w:left w:w="108" w:type="dxa"/>
              <w:right w:w="108" w:type="dxa"/>
            </w:tcMar>
          </w:tcPr>
          <w:p w14:paraId="16DFA5FF" w14:textId="77777777" w:rsidR="00533DDC" w:rsidRDefault="000C03D2">
            <w:pPr>
              <w:pStyle w:val="normal0"/>
              <w:spacing w:after="0" w:line="240" w:lineRule="auto"/>
              <w:contextualSpacing w:val="0"/>
              <w:jc w:val="center"/>
            </w:pPr>
            <w:r>
              <w:t>An organization of 184 countries that is working to secure financial stability, facilitate internat</w:t>
            </w:r>
            <w:r>
              <w:t xml:space="preserve">ional trade, reduce poverty, promote high employment and sustainable growth. It is described a fund as it holds stock of national currencies that is contributed by each country. </w:t>
            </w:r>
          </w:p>
        </w:tc>
        <w:tc>
          <w:tcPr>
            <w:tcW w:w="4476" w:type="dxa"/>
            <w:tcMar>
              <w:left w:w="108" w:type="dxa"/>
              <w:right w:w="108" w:type="dxa"/>
            </w:tcMar>
          </w:tcPr>
          <w:p w14:paraId="1CEFD8DE" w14:textId="77777777" w:rsidR="00533DDC" w:rsidRDefault="00533DDC">
            <w:pPr>
              <w:pStyle w:val="normal0"/>
              <w:spacing w:after="0" w:line="240" w:lineRule="auto"/>
              <w:contextualSpacing w:val="0"/>
              <w:jc w:val="center"/>
            </w:pPr>
          </w:p>
        </w:tc>
      </w:tr>
      <w:tr w:rsidR="00533DDC" w14:paraId="66E97971" w14:textId="77777777" w:rsidTr="00533DDC">
        <w:tc>
          <w:tcPr>
            <w:tcW w:w="965" w:type="dxa"/>
            <w:tcMar>
              <w:left w:w="108" w:type="dxa"/>
              <w:right w:w="108" w:type="dxa"/>
            </w:tcMar>
          </w:tcPr>
          <w:p w14:paraId="424E96EC" w14:textId="77777777" w:rsidR="00533DDC" w:rsidRDefault="000C03D2">
            <w:pPr>
              <w:pStyle w:val="normal0"/>
              <w:spacing w:after="0" w:line="240" w:lineRule="auto"/>
              <w:contextualSpacing w:val="0"/>
              <w:jc w:val="center"/>
            </w:pPr>
            <w:r>
              <w:rPr>
                <w:b/>
              </w:rPr>
              <w:t>44</w:t>
            </w:r>
          </w:p>
        </w:tc>
        <w:tc>
          <w:tcPr>
            <w:tcW w:w="1576" w:type="dxa"/>
            <w:tcMar>
              <w:left w:w="108" w:type="dxa"/>
              <w:right w:w="108" w:type="dxa"/>
            </w:tcMar>
          </w:tcPr>
          <w:p w14:paraId="5C00C515" w14:textId="77777777" w:rsidR="00533DDC" w:rsidRDefault="000C03D2">
            <w:pPr>
              <w:pStyle w:val="normal0"/>
              <w:spacing w:after="0" w:line="240" w:lineRule="auto"/>
              <w:contextualSpacing w:val="0"/>
              <w:jc w:val="center"/>
            </w:pPr>
            <w:r>
              <w:rPr>
                <w:b/>
              </w:rPr>
              <w:t>World Bank</w:t>
            </w:r>
          </w:p>
        </w:tc>
        <w:tc>
          <w:tcPr>
            <w:tcW w:w="3118" w:type="dxa"/>
            <w:tcMar>
              <w:left w:w="108" w:type="dxa"/>
              <w:right w:w="108" w:type="dxa"/>
            </w:tcMar>
          </w:tcPr>
          <w:p w14:paraId="24959F4E" w14:textId="77777777" w:rsidR="00533DDC" w:rsidRDefault="000C03D2">
            <w:pPr>
              <w:pStyle w:val="normal0"/>
              <w:spacing w:after="0" w:line="240" w:lineRule="auto"/>
              <w:contextualSpacing w:val="0"/>
              <w:jc w:val="center"/>
            </w:pPr>
            <w:r>
              <w:t xml:space="preserve">One of United Nation’s specialized agencies that is composed </w:t>
            </w:r>
            <w:r>
              <w:t xml:space="preserve">of 184 countries that are responsible for how the institution is financed. </w:t>
            </w:r>
          </w:p>
        </w:tc>
        <w:tc>
          <w:tcPr>
            <w:tcW w:w="4476" w:type="dxa"/>
            <w:tcMar>
              <w:left w:w="108" w:type="dxa"/>
              <w:right w:w="108" w:type="dxa"/>
            </w:tcMar>
          </w:tcPr>
          <w:p w14:paraId="1B0D43A9" w14:textId="77777777" w:rsidR="00533DDC" w:rsidRDefault="00533DDC">
            <w:pPr>
              <w:pStyle w:val="normal0"/>
              <w:spacing w:after="0" w:line="240" w:lineRule="auto"/>
              <w:contextualSpacing w:val="0"/>
              <w:jc w:val="center"/>
            </w:pPr>
          </w:p>
        </w:tc>
      </w:tr>
      <w:tr w:rsidR="00533DDC" w14:paraId="3B919BDD" w14:textId="77777777" w:rsidTr="00533DDC">
        <w:tc>
          <w:tcPr>
            <w:tcW w:w="965" w:type="dxa"/>
            <w:tcMar>
              <w:left w:w="108" w:type="dxa"/>
              <w:right w:w="108" w:type="dxa"/>
            </w:tcMar>
          </w:tcPr>
          <w:p w14:paraId="25E4D618" w14:textId="77777777" w:rsidR="00533DDC" w:rsidRDefault="000C03D2">
            <w:pPr>
              <w:pStyle w:val="normal0"/>
              <w:spacing w:after="0" w:line="240" w:lineRule="auto"/>
              <w:contextualSpacing w:val="0"/>
              <w:jc w:val="center"/>
            </w:pPr>
            <w:r>
              <w:rPr>
                <w:b/>
              </w:rPr>
              <w:t>45</w:t>
            </w:r>
          </w:p>
        </w:tc>
        <w:tc>
          <w:tcPr>
            <w:tcW w:w="1576" w:type="dxa"/>
            <w:tcMar>
              <w:left w:w="108" w:type="dxa"/>
              <w:right w:w="108" w:type="dxa"/>
            </w:tcMar>
          </w:tcPr>
          <w:p w14:paraId="56F61BBA" w14:textId="77777777" w:rsidR="00533DDC" w:rsidRDefault="000C03D2">
            <w:pPr>
              <w:pStyle w:val="normal0"/>
              <w:spacing w:after="0" w:line="240" w:lineRule="auto"/>
              <w:contextualSpacing w:val="0"/>
              <w:jc w:val="center"/>
            </w:pPr>
            <w:r>
              <w:rPr>
                <w:b/>
              </w:rPr>
              <w:t>National Debt</w:t>
            </w:r>
          </w:p>
        </w:tc>
        <w:tc>
          <w:tcPr>
            <w:tcW w:w="3118" w:type="dxa"/>
            <w:tcMar>
              <w:left w:w="108" w:type="dxa"/>
              <w:right w:w="108" w:type="dxa"/>
            </w:tcMar>
          </w:tcPr>
          <w:p w14:paraId="3A929393" w14:textId="77777777" w:rsidR="00533DDC" w:rsidRDefault="000C03D2">
            <w:pPr>
              <w:pStyle w:val="normal0"/>
              <w:spacing w:after="0" w:line="240" w:lineRule="auto"/>
              <w:contextualSpacing w:val="0"/>
              <w:jc w:val="center"/>
            </w:pPr>
            <w:r>
              <w:rPr>
                <w:highlight w:val="white"/>
              </w:rPr>
              <w:t>Total outstanding borrowings of a central government comprising of internal (owing to national creditors) and external (owing to foreign creditors) debt incurred in financing expenditure.</w:t>
            </w:r>
          </w:p>
          <w:p w14:paraId="2434428D" w14:textId="77777777" w:rsidR="00533DDC" w:rsidRDefault="000C03D2">
            <w:pPr>
              <w:pStyle w:val="normal0"/>
              <w:spacing w:after="0" w:line="240" w:lineRule="auto"/>
              <w:contextualSpacing w:val="0"/>
              <w:jc w:val="center"/>
            </w:pPr>
            <w:r>
              <w:t xml:space="preserve">Simply put, it is </w:t>
            </w:r>
            <w:r>
              <w:rPr>
                <w:highlight w:val="yellow"/>
              </w:rPr>
              <w:t>the total amount of money that a country’s governm</w:t>
            </w:r>
            <w:r>
              <w:rPr>
                <w:highlight w:val="yellow"/>
              </w:rPr>
              <w:t>ent has borrowed by various means</w:t>
            </w:r>
            <w:r>
              <w:t xml:space="preserve">. </w:t>
            </w:r>
          </w:p>
        </w:tc>
        <w:tc>
          <w:tcPr>
            <w:tcW w:w="4476" w:type="dxa"/>
            <w:tcMar>
              <w:left w:w="108" w:type="dxa"/>
              <w:right w:w="108" w:type="dxa"/>
            </w:tcMar>
          </w:tcPr>
          <w:p w14:paraId="03E9CE07" w14:textId="77777777" w:rsidR="00533DDC" w:rsidRDefault="00533DDC">
            <w:pPr>
              <w:pStyle w:val="normal0"/>
              <w:spacing w:after="0" w:line="240" w:lineRule="auto"/>
              <w:contextualSpacing w:val="0"/>
              <w:jc w:val="center"/>
            </w:pPr>
          </w:p>
        </w:tc>
      </w:tr>
      <w:tr w:rsidR="00533DDC" w14:paraId="38DDE656" w14:textId="77777777" w:rsidTr="00533DDC">
        <w:tc>
          <w:tcPr>
            <w:tcW w:w="965" w:type="dxa"/>
            <w:tcMar>
              <w:left w:w="108" w:type="dxa"/>
              <w:right w:w="108" w:type="dxa"/>
            </w:tcMar>
          </w:tcPr>
          <w:p w14:paraId="5C154566" w14:textId="77777777" w:rsidR="00533DDC" w:rsidRDefault="000C03D2">
            <w:pPr>
              <w:pStyle w:val="normal0"/>
              <w:spacing w:after="0" w:line="240" w:lineRule="auto"/>
              <w:contextualSpacing w:val="0"/>
              <w:jc w:val="center"/>
            </w:pPr>
            <w:r>
              <w:rPr>
                <w:b/>
              </w:rPr>
              <w:lastRenderedPageBreak/>
              <w:t>46</w:t>
            </w:r>
          </w:p>
        </w:tc>
        <w:tc>
          <w:tcPr>
            <w:tcW w:w="1576" w:type="dxa"/>
            <w:tcMar>
              <w:left w:w="108" w:type="dxa"/>
              <w:right w:w="108" w:type="dxa"/>
            </w:tcMar>
          </w:tcPr>
          <w:p w14:paraId="37144B46" w14:textId="77777777" w:rsidR="00533DDC" w:rsidRDefault="000C03D2">
            <w:pPr>
              <w:pStyle w:val="normal0"/>
              <w:spacing w:after="0" w:line="240" w:lineRule="auto"/>
              <w:contextualSpacing w:val="0"/>
              <w:jc w:val="center"/>
            </w:pPr>
            <w:r>
              <w:rPr>
                <w:b/>
              </w:rPr>
              <w:t>Foreign Debt</w:t>
            </w:r>
          </w:p>
        </w:tc>
        <w:tc>
          <w:tcPr>
            <w:tcW w:w="3118" w:type="dxa"/>
            <w:tcMar>
              <w:left w:w="108" w:type="dxa"/>
              <w:right w:w="108" w:type="dxa"/>
            </w:tcMar>
          </w:tcPr>
          <w:p w14:paraId="20988184" w14:textId="77777777" w:rsidR="00533DDC" w:rsidRDefault="000C03D2">
            <w:pPr>
              <w:pStyle w:val="normal0"/>
              <w:spacing w:after="0" w:line="240" w:lineRule="auto"/>
              <w:contextualSpacing w:val="0"/>
              <w:jc w:val="center"/>
            </w:pPr>
            <w:r>
              <w:rPr>
                <w:highlight w:val="yellow"/>
              </w:rPr>
              <w:t>Part of the total debt in a country that is owed to creditors outside the country</w:t>
            </w:r>
            <w:r>
              <w:t xml:space="preserve">. </w:t>
            </w:r>
            <w:r>
              <w:rPr>
                <w:highlight w:val="white"/>
              </w:rPr>
              <w:t>The debtors could be governments, corporations or private households. It includes money owed to private commercial bank</w:t>
            </w:r>
            <w:r>
              <w:rPr>
                <w:highlight w:val="white"/>
              </w:rPr>
              <w:t xml:space="preserve">s, other governments, or international financial institutions. </w:t>
            </w:r>
          </w:p>
        </w:tc>
        <w:tc>
          <w:tcPr>
            <w:tcW w:w="4476" w:type="dxa"/>
            <w:tcMar>
              <w:left w:w="108" w:type="dxa"/>
              <w:right w:w="108" w:type="dxa"/>
            </w:tcMar>
          </w:tcPr>
          <w:p w14:paraId="15AD6A90" w14:textId="77777777" w:rsidR="00533DDC" w:rsidRDefault="00533DDC">
            <w:pPr>
              <w:pStyle w:val="normal0"/>
              <w:spacing w:after="0" w:line="240" w:lineRule="auto"/>
              <w:contextualSpacing w:val="0"/>
              <w:jc w:val="center"/>
            </w:pPr>
          </w:p>
        </w:tc>
      </w:tr>
      <w:tr w:rsidR="00533DDC" w14:paraId="145DB05F" w14:textId="77777777" w:rsidTr="00533DDC">
        <w:tc>
          <w:tcPr>
            <w:tcW w:w="965" w:type="dxa"/>
            <w:tcMar>
              <w:left w:w="108" w:type="dxa"/>
              <w:right w:w="108" w:type="dxa"/>
            </w:tcMar>
          </w:tcPr>
          <w:p w14:paraId="33DA4AC8" w14:textId="77777777" w:rsidR="00533DDC" w:rsidRDefault="000C03D2">
            <w:pPr>
              <w:pStyle w:val="normal0"/>
              <w:spacing w:after="0" w:line="240" w:lineRule="auto"/>
              <w:contextualSpacing w:val="0"/>
              <w:jc w:val="center"/>
            </w:pPr>
            <w:r>
              <w:rPr>
                <w:b/>
              </w:rPr>
              <w:t>47</w:t>
            </w:r>
          </w:p>
        </w:tc>
        <w:tc>
          <w:tcPr>
            <w:tcW w:w="1576" w:type="dxa"/>
            <w:tcMar>
              <w:left w:w="108" w:type="dxa"/>
              <w:right w:w="108" w:type="dxa"/>
            </w:tcMar>
          </w:tcPr>
          <w:p w14:paraId="5873B6D1" w14:textId="77777777" w:rsidR="00533DDC" w:rsidRDefault="000C03D2">
            <w:pPr>
              <w:pStyle w:val="normal0"/>
              <w:spacing w:after="0" w:line="240" w:lineRule="auto"/>
              <w:contextualSpacing w:val="0"/>
              <w:jc w:val="center"/>
            </w:pPr>
            <w:r>
              <w:rPr>
                <w:b/>
              </w:rPr>
              <w:t>Debt Servicing</w:t>
            </w:r>
          </w:p>
        </w:tc>
        <w:tc>
          <w:tcPr>
            <w:tcW w:w="3118" w:type="dxa"/>
            <w:tcMar>
              <w:left w:w="108" w:type="dxa"/>
              <w:right w:w="108" w:type="dxa"/>
            </w:tcMar>
          </w:tcPr>
          <w:p w14:paraId="6A3959CC" w14:textId="77777777" w:rsidR="00533DDC" w:rsidRDefault="000C03D2">
            <w:pPr>
              <w:pStyle w:val="normal0"/>
              <w:spacing w:after="0" w:line="240" w:lineRule="auto"/>
              <w:contextualSpacing w:val="0"/>
              <w:jc w:val="center"/>
            </w:pPr>
            <w:r>
              <w:rPr>
                <w:highlight w:val="yellow"/>
              </w:rPr>
              <w:t xml:space="preserve">Payment of the basic </w:t>
            </w:r>
            <w:proofErr w:type="spellStart"/>
            <w:r>
              <w:rPr>
                <w:highlight w:val="yellow"/>
              </w:rPr>
              <w:t>instalments</w:t>
            </w:r>
            <w:proofErr w:type="spellEnd"/>
            <w:r>
              <w:rPr>
                <w:highlight w:val="yellow"/>
              </w:rPr>
              <w:t xml:space="preserve"> as due on the loans</w:t>
            </w:r>
            <w:r>
              <w:rPr>
                <w:highlight w:val="white"/>
              </w:rPr>
              <w:t>. Debt service is the cash that is required for a particular time period to cover the repayment of interest and principa</w:t>
            </w:r>
            <w:r>
              <w:rPr>
                <w:highlight w:val="white"/>
              </w:rPr>
              <w:t>l on a debt.</w:t>
            </w:r>
          </w:p>
        </w:tc>
        <w:tc>
          <w:tcPr>
            <w:tcW w:w="4476" w:type="dxa"/>
            <w:tcMar>
              <w:left w:w="108" w:type="dxa"/>
              <w:right w:w="108" w:type="dxa"/>
            </w:tcMar>
          </w:tcPr>
          <w:p w14:paraId="3536DA33" w14:textId="77777777" w:rsidR="00533DDC" w:rsidRDefault="00533DDC">
            <w:pPr>
              <w:pStyle w:val="normal0"/>
              <w:spacing w:after="0" w:line="240" w:lineRule="auto"/>
              <w:contextualSpacing w:val="0"/>
              <w:jc w:val="center"/>
            </w:pPr>
          </w:p>
        </w:tc>
      </w:tr>
      <w:tr w:rsidR="00533DDC" w14:paraId="43814407" w14:textId="77777777" w:rsidTr="00533DDC">
        <w:tc>
          <w:tcPr>
            <w:tcW w:w="965" w:type="dxa"/>
            <w:tcMar>
              <w:left w:w="108" w:type="dxa"/>
              <w:right w:w="108" w:type="dxa"/>
            </w:tcMar>
          </w:tcPr>
          <w:p w14:paraId="6943D7D1" w14:textId="77777777" w:rsidR="00533DDC" w:rsidRDefault="000C03D2">
            <w:pPr>
              <w:pStyle w:val="normal0"/>
              <w:spacing w:after="0" w:line="240" w:lineRule="auto"/>
              <w:contextualSpacing w:val="0"/>
              <w:jc w:val="center"/>
            </w:pPr>
            <w:r>
              <w:rPr>
                <w:b/>
              </w:rPr>
              <w:t>48</w:t>
            </w:r>
          </w:p>
        </w:tc>
        <w:tc>
          <w:tcPr>
            <w:tcW w:w="1576" w:type="dxa"/>
            <w:tcMar>
              <w:left w:w="108" w:type="dxa"/>
              <w:right w:w="108" w:type="dxa"/>
            </w:tcMar>
          </w:tcPr>
          <w:p w14:paraId="6ABB6CAD" w14:textId="77777777" w:rsidR="00533DDC" w:rsidRDefault="000C03D2">
            <w:pPr>
              <w:pStyle w:val="normal0"/>
              <w:spacing w:after="0" w:line="240" w:lineRule="auto"/>
              <w:contextualSpacing w:val="0"/>
              <w:jc w:val="center"/>
            </w:pPr>
            <w:r>
              <w:rPr>
                <w:b/>
              </w:rPr>
              <w:t>Indebtedness</w:t>
            </w:r>
          </w:p>
        </w:tc>
        <w:tc>
          <w:tcPr>
            <w:tcW w:w="3118" w:type="dxa"/>
            <w:tcMar>
              <w:left w:w="108" w:type="dxa"/>
              <w:right w:w="108" w:type="dxa"/>
            </w:tcMar>
          </w:tcPr>
          <w:p w14:paraId="33451D70" w14:textId="77777777" w:rsidR="00533DDC" w:rsidRDefault="000C03D2">
            <w:pPr>
              <w:pStyle w:val="normal0"/>
              <w:spacing w:after="0" w:line="240" w:lineRule="auto"/>
              <w:contextualSpacing w:val="0"/>
              <w:jc w:val="center"/>
            </w:pPr>
            <w:r>
              <w:rPr>
                <w:highlight w:val="yellow"/>
              </w:rPr>
              <w:t>In the state of owing money,</w:t>
            </w:r>
            <w:r>
              <w:t xml:space="preserve"> or the obligation to pay money to another party. </w:t>
            </w:r>
          </w:p>
        </w:tc>
        <w:tc>
          <w:tcPr>
            <w:tcW w:w="4476" w:type="dxa"/>
            <w:tcMar>
              <w:left w:w="108" w:type="dxa"/>
              <w:right w:w="108" w:type="dxa"/>
            </w:tcMar>
          </w:tcPr>
          <w:p w14:paraId="7D871D70" w14:textId="77777777" w:rsidR="00533DDC" w:rsidRDefault="00533DDC">
            <w:pPr>
              <w:pStyle w:val="normal0"/>
              <w:spacing w:after="0" w:line="240" w:lineRule="auto"/>
              <w:contextualSpacing w:val="0"/>
              <w:jc w:val="center"/>
            </w:pPr>
          </w:p>
        </w:tc>
      </w:tr>
      <w:tr w:rsidR="00533DDC" w14:paraId="1C8B8A22" w14:textId="77777777" w:rsidTr="00533DDC">
        <w:tc>
          <w:tcPr>
            <w:tcW w:w="965" w:type="dxa"/>
            <w:tcMar>
              <w:left w:w="108" w:type="dxa"/>
              <w:right w:w="108" w:type="dxa"/>
            </w:tcMar>
          </w:tcPr>
          <w:p w14:paraId="511BA193" w14:textId="77777777" w:rsidR="00533DDC" w:rsidRDefault="000C03D2">
            <w:pPr>
              <w:pStyle w:val="normal0"/>
              <w:spacing w:after="0" w:line="240" w:lineRule="auto"/>
              <w:contextualSpacing w:val="0"/>
              <w:jc w:val="center"/>
            </w:pPr>
            <w:r>
              <w:rPr>
                <w:b/>
              </w:rPr>
              <w:t>49</w:t>
            </w:r>
          </w:p>
        </w:tc>
        <w:tc>
          <w:tcPr>
            <w:tcW w:w="1576" w:type="dxa"/>
            <w:tcMar>
              <w:left w:w="108" w:type="dxa"/>
              <w:right w:w="108" w:type="dxa"/>
            </w:tcMar>
          </w:tcPr>
          <w:p w14:paraId="2C1266DC" w14:textId="77777777" w:rsidR="00533DDC" w:rsidRDefault="000C03D2">
            <w:pPr>
              <w:pStyle w:val="normal0"/>
              <w:spacing w:after="0" w:line="240" w:lineRule="auto"/>
              <w:contextualSpacing w:val="0"/>
              <w:jc w:val="center"/>
            </w:pPr>
            <w:r>
              <w:rPr>
                <w:b/>
              </w:rPr>
              <w:t>Balance of Payments</w:t>
            </w:r>
          </w:p>
        </w:tc>
        <w:tc>
          <w:tcPr>
            <w:tcW w:w="3118" w:type="dxa"/>
            <w:tcMar>
              <w:left w:w="108" w:type="dxa"/>
              <w:right w:w="108" w:type="dxa"/>
            </w:tcMar>
          </w:tcPr>
          <w:p w14:paraId="5900D352" w14:textId="77777777" w:rsidR="00533DDC" w:rsidRDefault="000C03D2">
            <w:pPr>
              <w:pStyle w:val="normal0"/>
              <w:spacing w:after="0" w:line="240" w:lineRule="auto"/>
              <w:contextualSpacing w:val="0"/>
              <w:jc w:val="center"/>
            </w:pPr>
            <w:r>
              <w:rPr>
                <w:highlight w:val="yellow"/>
              </w:rPr>
              <w:t>A system of recording all of a country’s economic transactions with the rest of the world over a period of one year</w:t>
            </w:r>
            <w:r>
              <w:rPr>
                <w:highlight w:val="white"/>
              </w:rPr>
              <w:t>. Could be used as an indicator of economic and political stability</w:t>
            </w:r>
          </w:p>
        </w:tc>
        <w:tc>
          <w:tcPr>
            <w:tcW w:w="4476" w:type="dxa"/>
            <w:tcMar>
              <w:left w:w="108" w:type="dxa"/>
              <w:right w:w="108" w:type="dxa"/>
            </w:tcMar>
          </w:tcPr>
          <w:p w14:paraId="0FB7E2FC" w14:textId="77777777" w:rsidR="00533DDC" w:rsidRDefault="00533DDC">
            <w:pPr>
              <w:pStyle w:val="normal0"/>
              <w:spacing w:after="0" w:line="240" w:lineRule="auto"/>
              <w:contextualSpacing w:val="0"/>
              <w:jc w:val="center"/>
            </w:pPr>
          </w:p>
        </w:tc>
      </w:tr>
      <w:tr w:rsidR="00533DDC" w14:paraId="5C65942A" w14:textId="77777777" w:rsidTr="00533DDC">
        <w:tc>
          <w:tcPr>
            <w:tcW w:w="965" w:type="dxa"/>
            <w:tcMar>
              <w:left w:w="108" w:type="dxa"/>
              <w:right w:w="108" w:type="dxa"/>
            </w:tcMar>
          </w:tcPr>
          <w:p w14:paraId="303EF0C0" w14:textId="77777777" w:rsidR="00533DDC" w:rsidRDefault="000C03D2">
            <w:pPr>
              <w:pStyle w:val="normal0"/>
              <w:spacing w:after="0" w:line="240" w:lineRule="auto"/>
              <w:contextualSpacing w:val="0"/>
              <w:jc w:val="center"/>
            </w:pPr>
            <w:r>
              <w:rPr>
                <w:b/>
              </w:rPr>
              <w:t>50</w:t>
            </w:r>
          </w:p>
        </w:tc>
        <w:tc>
          <w:tcPr>
            <w:tcW w:w="1576" w:type="dxa"/>
            <w:tcMar>
              <w:left w:w="108" w:type="dxa"/>
              <w:right w:w="108" w:type="dxa"/>
            </w:tcMar>
          </w:tcPr>
          <w:p w14:paraId="79A6CAA4" w14:textId="77777777" w:rsidR="00533DDC" w:rsidRDefault="000C03D2">
            <w:pPr>
              <w:pStyle w:val="normal0"/>
              <w:spacing w:after="0" w:line="240" w:lineRule="auto"/>
              <w:contextualSpacing w:val="0"/>
              <w:jc w:val="center"/>
            </w:pPr>
            <w:r>
              <w:rPr>
                <w:b/>
              </w:rPr>
              <w:t>Debt Cancellation</w:t>
            </w:r>
          </w:p>
        </w:tc>
        <w:tc>
          <w:tcPr>
            <w:tcW w:w="3118" w:type="dxa"/>
            <w:tcMar>
              <w:left w:w="108" w:type="dxa"/>
              <w:right w:w="108" w:type="dxa"/>
            </w:tcMar>
          </w:tcPr>
          <w:p w14:paraId="0EB8EE11" w14:textId="77777777" w:rsidR="00533DDC" w:rsidRDefault="000C03D2">
            <w:pPr>
              <w:pStyle w:val="normal0"/>
              <w:spacing w:after="0" w:line="240" w:lineRule="auto"/>
              <w:contextualSpacing w:val="0"/>
              <w:jc w:val="center"/>
            </w:pPr>
            <w:r>
              <w:rPr>
                <w:highlight w:val="yellow"/>
              </w:rPr>
              <w:t>Debt relief is the partial or total forgiveness of debt</w:t>
            </w:r>
            <w:r>
              <w:rPr>
                <w:highlight w:val="white"/>
              </w:rPr>
              <w:t xml:space="preserve">, or slowing or stopping of debt growth owed by individuals, corporations or nations. It works in the </w:t>
            </w:r>
            <w:proofErr w:type="spellStart"/>
            <w:r>
              <w:rPr>
                <w:highlight w:val="white"/>
              </w:rPr>
              <w:t>favour</w:t>
            </w:r>
            <w:proofErr w:type="spellEnd"/>
            <w:r>
              <w:rPr>
                <w:highlight w:val="white"/>
              </w:rPr>
              <w:t xml:space="preserve"> o</w:t>
            </w:r>
            <w:r>
              <w:rPr>
                <w:highlight w:val="white"/>
              </w:rPr>
              <w:t xml:space="preserve">f developing countries; however corrupted governments could misuse it. </w:t>
            </w:r>
          </w:p>
        </w:tc>
        <w:tc>
          <w:tcPr>
            <w:tcW w:w="4476" w:type="dxa"/>
            <w:tcMar>
              <w:left w:w="108" w:type="dxa"/>
              <w:right w:w="108" w:type="dxa"/>
            </w:tcMar>
          </w:tcPr>
          <w:p w14:paraId="6791B8A6" w14:textId="77777777" w:rsidR="00533DDC" w:rsidRDefault="00533DDC">
            <w:pPr>
              <w:pStyle w:val="normal0"/>
              <w:spacing w:after="0" w:line="240" w:lineRule="auto"/>
              <w:contextualSpacing w:val="0"/>
              <w:jc w:val="center"/>
            </w:pPr>
          </w:p>
        </w:tc>
      </w:tr>
      <w:tr w:rsidR="00533DDC" w14:paraId="5BA67BBB" w14:textId="77777777" w:rsidTr="00533DDC">
        <w:tc>
          <w:tcPr>
            <w:tcW w:w="965" w:type="dxa"/>
            <w:tcMar>
              <w:left w:w="108" w:type="dxa"/>
              <w:right w:w="108" w:type="dxa"/>
            </w:tcMar>
          </w:tcPr>
          <w:p w14:paraId="3FF2039F" w14:textId="77777777" w:rsidR="00533DDC" w:rsidRDefault="000C03D2">
            <w:pPr>
              <w:pStyle w:val="normal0"/>
              <w:spacing w:after="0" w:line="240" w:lineRule="auto"/>
              <w:contextualSpacing w:val="0"/>
              <w:jc w:val="center"/>
            </w:pPr>
            <w:r>
              <w:rPr>
                <w:b/>
              </w:rPr>
              <w:t>51</w:t>
            </w:r>
          </w:p>
        </w:tc>
        <w:tc>
          <w:tcPr>
            <w:tcW w:w="1576" w:type="dxa"/>
            <w:tcMar>
              <w:left w:w="108" w:type="dxa"/>
              <w:right w:w="108" w:type="dxa"/>
            </w:tcMar>
          </w:tcPr>
          <w:p w14:paraId="4281C7F9" w14:textId="77777777" w:rsidR="00533DDC" w:rsidRDefault="000C03D2">
            <w:pPr>
              <w:pStyle w:val="normal0"/>
              <w:spacing w:after="0" w:line="240" w:lineRule="auto"/>
              <w:contextualSpacing w:val="0"/>
              <w:jc w:val="center"/>
            </w:pPr>
            <w:r>
              <w:rPr>
                <w:b/>
              </w:rPr>
              <w:t>Trade Liberalization</w:t>
            </w:r>
          </w:p>
        </w:tc>
        <w:tc>
          <w:tcPr>
            <w:tcW w:w="3118" w:type="dxa"/>
            <w:tcMar>
              <w:left w:w="108" w:type="dxa"/>
              <w:right w:w="108" w:type="dxa"/>
            </w:tcMar>
          </w:tcPr>
          <w:p w14:paraId="07E173CD" w14:textId="77777777" w:rsidR="00533DDC" w:rsidRDefault="000C03D2">
            <w:pPr>
              <w:pStyle w:val="normal0"/>
              <w:spacing w:after="0" w:line="240" w:lineRule="auto"/>
              <w:contextualSpacing w:val="0"/>
              <w:jc w:val="center"/>
            </w:pPr>
            <w:r>
              <w:rPr>
                <w:highlight w:val="yellow"/>
              </w:rPr>
              <w:t>Removal or reduction of trade barriers</w:t>
            </w:r>
            <w:r>
              <w:t xml:space="preserve"> that block the free trade of goods/services between countries</w:t>
            </w:r>
          </w:p>
        </w:tc>
        <w:tc>
          <w:tcPr>
            <w:tcW w:w="4476" w:type="dxa"/>
            <w:tcMar>
              <w:left w:w="108" w:type="dxa"/>
              <w:right w:w="108" w:type="dxa"/>
            </w:tcMar>
          </w:tcPr>
          <w:p w14:paraId="6F2438DD" w14:textId="77777777" w:rsidR="00533DDC" w:rsidRDefault="00533DDC">
            <w:pPr>
              <w:pStyle w:val="normal0"/>
              <w:spacing w:after="0" w:line="240" w:lineRule="auto"/>
              <w:contextualSpacing w:val="0"/>
              <w:jc w:val="center"/>
            </w:pPr>
          </w:p>
        </w:tc>
      </w:tr>
      <w:tr w:rsidR="00533DDC" w14:paraId="0E08958D" w14:textId="77777777" w:rsidTr="00533DDC">
        <w:tc>
          <w:tcPr>
            <w:tcW w:w="965" w:type="dxa"/>
            <w:tcMar>
              <w:left w:w="108" w:type="dxa"/>
              <w:right w:w="108" w:type="dxa"/>
            </w:tcMar>
          </w:tcPr>
          <w:p w14:paraId="1CE5A21B" w14:textId="77777777" w:rsidR="00533DDC" w:rsidRDefault="000C03D2">
            <w:pPr>
              <w:pStyle w:val="normal0"/>
              <w:spacing w:after="0" w:line="240" w:lineRule="auto"/>
              <w:contextualSpacing w:val="0"/>
              <w:jc w:val="center"/>
            </w:pPr>
            <w:r>
              <w:rPr>
                <w:b/>
              </w:rPr>
              <w:t>52</w:t>
            </w:r>
          </w:p>
        </w:tc>
        <w:tc>
          <w:tcPr>
            <w:tcW w:w="1576" w:type="dxa"/>
            <w:tcMar>
              <w:left w:w="108" w:type="dxa"/>
              <w:right w:w="108" w:type="dxa"/>
            </w:tcMar>
          </w:tcPr>
          <w:p w14:paraId="3088B23D" w14:textId="77777777" w:rsidR="00533DDC" w:rsidRDefault="000C03D2">
            <w:pPr>
              <w:pStyle w:val="normal0"/>
              <w:spacing w:after="0" w:line="240" w:lineRule="auto"/>
              <w:contextualSpacing w:val="0"/>
              <w:jc w:val="center"/>
            </w:pPr>
            <w:r>
              <w:rPr>
                <w:b/>
              </w:rPr>
              <w:t>Capital Flows</w:t>
            </w:r>
          </w:p>
        </w:tc>
        <w:tc>
          <w:tcPr>
            <w:tcW w:w="3118" w:type="dxa"/>
            <w:tcMar>
              <w:left w:w="108" w:type="dxa"/>
              <w:right w:w="108" w:type="dxa"/>
            </w:tcMar>
          </w:tcPr>
          <w:p w14:paraId="072A8C21" w14:textId="77777777" w:rsidR="00533DDC" w:rsidRDefault="000C03D2">
            <w:pPr>
              <w:pStyle w:val="normal0"/>
              <w:spacing w:after="0" w:line="240" w:lineRule="auto"/>
              <w:contextualSpacing w:val="0"/>
              <w:jc w:val="center"/>
            </w:pPr>
            <w:r>
              <w:rPr>
                <w:highlight w:val="white"/>
              </w:rPr>
              <w:t xml:space="preserve">The movement of money for the purpose </w:t>
            </w:r>
            <w:r>
              <w:rPr>
                <w:highlight w:val="white"/>
              </w:rPr>
              <w:t>of investment, trade or business production.</w:t>
            </w:r>
          </w:p>
        </w:tc>
        <w:tc>
          <w:tcPr>
            <w:tcW w:w="4476" w:type="dxa"/>
            <w:tcMar>
              <w:left w:w="108" w:type="dxa"/>
              <w:right w:w="108" w:type="dxa"/>
            </w:tcMar>
          </w:tcPr>
          <w:p w14:paraId="064E89C9" w14:textId="77777777" w:rsidR="00533DDC" w:rsidRDefault="00533DDC">
            <w:pPr>
              <w:pStyle w:val="normal0"/>
              <w:spacing w:after="0" w:line="240" w:lineRule="auto"/>
              <w:contextualSpacing w:val="0"/>
              <w:jc w:val="center"/>
            </w:pPr>
          </w:p>
        </w:tc>
      </w:tr>
      <w:tr w:rsidR="00533DDC" w14:paraId="755F4821" w14:textId="77777777" w:rsidTr="00533DDC">
        <w:tc>
          <w:tcPr>
            <w:tcW w:w="965" w:type="dxa"/>
            <w:tcMar>
              <w:left w:w="108" w:type="dxa"/>
              <w:right w:w="108" w:type="dxa"/>
            </w:tcMar>
          </w:tcPr>
          <w:p w14:paraId="7A5DF82B" w14:textId="77777777" w:rsidR="00533DDC" w:rsidRDefault="000C03D2">
            <w:pPr>
              <w:pStyle w:val="normal0"/>
              <w:spacing w:after="0" w:line="240" w:lineRule="auto"/>
              <w:contextualSpacing w:val="0"/>
              <w:jc w:val="center"/>
            </w:pPr>
            <w:r>
              <w:rPr>
                <w:b/>
              </w:rPr>
              <w:t>53</w:t>
            </w:r>
          </w:p>
        </w:tc>
        <w:tc>
          <w:tcPr>
            <w:tcW w:w="1576" w:type="dxa"/>
            <w:tcMar>
              <w:left w:w="108" w:type="dxa"/>
              <w:right w:w="108" w:type="dxa"/>
            </w:tcMar>
          </w:tcPr>
          <w:p w14:paraId="0206816F" w14:textId="77777777" w:rsidR="00533DDC" w:rsidRDefault="000C03D2">
            <w:pPr>
              <w:pStyle w:val="normal0"/>
              <w:spacing w:after="0" w:line="240" w:lineRule="auto"/>
              <w:contextualSpacing w:val="0"/>
              <w:jc w:val="center"/>
            </w:pPr>
            <w:r>
              <w:rPr>
                <w:b/>
              </w:rPr>
              <w:t>Capital Flight</w:t>
            </w:r>
          </w:p>
        </w:tc>
        <w:tc>
          <w:tcPr>
            <w:tcW w:w="3118" w:type="dxa"/>
            <w:tcMar>
              <w:left w:w="108" w:type="dxa"/>
              <w:right w:w="108" w:type="dxa"/>
            </w:tcMar>
          </w:tcPr>
          <w:p w14:paraId="4EA043E2" w14:textId="77777777" w:rsidR="00533DDC" w:rsidRDefault="000C03D2">
            <w:pPr>
              <w:pStyle w:val="normal0"/>
              <w:spacing w:after="0" w:line="240" w:lineRule="auto"/>
              <w:contextualSpacing w:val="0"/>
              <w:jc w:val="center"/>
            </w:pPr>
            <w:r>
              <w:rPr>
                <w:highlight w:val="white"/>
              </w:rPr>
              <w:t xml:space="preserve">Occurs when </w:t>
            </w:r>
            <w:r>
              <w:rPr>
                <w:highlight w:val="yellow"/>
              </w:rPr>
              <w:t>assets or money rapidly flow out of a country, due to an event of economic consequence</w:t>
            </w:r>
            <w:r>
              <w:rPr>
                <w:highlight w:val="white"/>
              </w:rPr>
              <w:t xml:space="preserve">. </w:t>
            </w:r>
          </w:p>
          <w:p w14:paraId="755916A8" w14:textId="77777777" w:rsidR="00533DDC" w:rsidRDefault="000C03D2">
            <w:pPr>
              <w:pStyle w:val="normal0"/>
              <w:spacing w:after="0" w:line="240" w:lineRule="auto"/>
              <w:contextualSpacing w:val="0"/>
              <w:jc w:val="center"/>
            </w:pPr>
            <w:r>
              <w:rPr>
                <w:highlight w:val="white"/>
              </w:rPr>
              <w:t xml:space="preserve">Such events could be an increase in taxes on capital or capital holders or the government of the country defaulting on its debt that </w:t>
            </w:r>
            <w:r>
              <w:rPr>
                <w:highlight w:val="white"/>
              </w:rPr>
              <w:lastRenderedPageBreak/>
              <w:t xml:space="preserve">disturbs investors and causes them to lower their valuation of the assets in that country, or otherwise to lose confidence </w:t>
            </w:r>
            <w:r>
              <w:rPr>
                <w:highlight w:val="white"/>
              </w:rPr>
              <w:t>in its economic strength.</w:t>
            </w:r>
          </w:p>
        </w:tc>
        <w:tc>
          <w:tcPr>
            <w:tcW w:w="4476" w:type="dxa"/>
            <w:tcMar>
              <w:left w:w="108" w:type="dxa"/>
              <w:right w:w="108" w:type="dxa"/>
            </w:tcMar>
          </w:tcPr>
          <w:p w14:paraId="75C72EE7" w14:textId="77777777" w:rsidR="00533DDC" w:rsidRDefault="00533DDC">
            <w:pPr>
              <w:pStyle w:val="normal0"/>
              <w:spacing w:after="0" w:line="240" w:lineRule="auto"/>
              <w:contextualSpacing w:val="0"/>
              <w:jc w:val="center"/>
            </w:pPr>
          </w:p>
        </w:tc>
      </w:tr>
      <w:tr w:rsidR="00533DDC" w14:paraId="5E78F03E" w14:textId="77777777" w:rsidTr="00533DDC">
        <w:tc>
          <w:tcPr>
            <w:tcW w:w="965" w:type="dxa"/>
            <w:tcMar>
              <w:left w:w="108" w:type="dxa"/>
              <w:right w:w="108" w:type="dxa"/>
            </w:tcMar>
          </w:tcPr>
          <w:p w14:paraId="635F0FB3" w14:textId="77777777" w:rsidR="00533DDC" w:rsidRDefault="000C03D2">
            <w:pPr>
              <w:pStyle w:val="normal0"/>
              <w:spacing w:after="0" w:line="240" w:lineRule="auto"/>
              <w:contextualSpacing w:val="0"/>
              <w:jc w:val="center"/>
            </w:pPr>
            <w:r>
              <w:rPr>
                <w:b/>
              </w:rPr>
              <w:lastRenderedPageBreak/>
              <w:t>54</w:t>
            </w:r>
          </w:p>
        </w:tc>
        <w:tc>
          <w:tcPr>
            <w:tcW w:w="1576" w:type="dxa"/>
            <w:tcMar>
              <w:left w:w="108" w:type="dxa"/>
              <w:right w:w="108" w:type="dxa"/>
            </w:tcMar>
          </w:tcPr>
          <w:p w14:paraId="50EA2DA7" w14:textId="77777777" w:rsidR="00533DDC" w:rsidRDefault="000C03D2">
            <w:pPr>
              <w:pStyle w:val="normal0"/>
              <w:spacing w:after="0" w:line="240" w:lineRule="auto"/>
              <w:contextualSpacing w:val="0"/>
              <w:jc w:val="center"/>
            </w:pPr>
            <w:r>
              <w:rPr>
                <w:b/>
              </w:rPr>
              <w:t>Privatization</w:t>
            </w:r>
          </w:p>
        </w:tc>
        <w:tc>
          <w:tcPr>
            <w:tcW w:w="3118" w:type="dxa"/>
            <w:tcMar>
              <w:left w:w="108" w:type="dxa"/>
              <w:right w:w="108" w:type="dxa"/>
            </w:tcMar>
          </w:tcPr>
          <w:p w14:paraId="42E64186" w14:textId="77777777" w:rsidR="00533DDC" w:rsidRDefault="000C03D2">
            <w:pPr>
              <w:pStyle w:val="normal0"/>
              <w:spacing w:after="0" w:line="240" w:lineRule="auto"/>
              <w:contextualSpacing w:val="0"/>
              <w:jc w:val="center"/>
            </w:pPr>
            <w:r>
              <w:t xml:space="preserve">The </w:t>
            </w:r>
            <w:r>
              <w:rPr>
                <w:highlight w:val="yellow"/>
              </w:rPr>
              <w:t>process of transferring ownership of a business, enterprise, agency, public service or public property from the public sector to a private sector (under the market</w:t>
            </w:r>
            <w:r>
              <w:t xml:space="preserve">), either to a profit making business or to </w:t>
            </w:r>
            <w:r>
              <w:t xml:space="preserve">a non-profit org. </w:t>
            </w:r>
          </w:p>
        </w:tc>
        <w:tc>
          <w:tcPr>
            <w:tcW w:w="4476" w:type="dxa"/>
            <w:tcMar>
              <w:left w:w="108" w:type="dxa"/>
              <w:right w:w="108" w:type="dxa"/>
            </w:tcMar>
          </w:tcPr>
          <w:p w14:paraId="166C9410" w14:textId="77777777" w:rsidR="00533DDC" w:rsidRDefault="00533DDC">
            <w:pPr>
              <w:pStyle w:val="normal0"/>
              <w:spacing w:after="0" w:line="240" w:lineRule="auto"/>
              <w:contextualSpacing w:val="0"/>
              <w:jc w:val="center"/>
            </w:pPr>
          </w:p>
        </w:tc>
      </w:tr>
      <w:tr w:rsidR="00533DDC" w14:paraId="551F49D7" w14:textId="77777777" w:rsidTr="00533DDC">
        <w:tc>
          <w:tcPr>
            <w:tcW w:w="965" w:type="dxa"/>
            <w:tcMar>
              <w:left w:w="108" w:type="dxa"/>
              <w:right w:w="108" w:type="dxa"/>
            </w:tcMar>
          </w:tcPr>
          <w:p w14:paraId="60A570D5" w14:textId="77777777" w:rsidR="00533DDC" w:rsidRDefault="000C03D2">
            <w:pPr>
              <w:pStyle w:val="normal0"/>
              <w:spacing w:after="0" w:line="240" w:lineRule="auto"/>
              <w:contextualSpacing w:val="0"/>
              <w:jc w:val="center"/>
            </w:pPr>
            <w:r>
              <w:rPr>
                <w:b/>
              </w:rPr>
              <w:t>55</w:t>
            </w:r>
          </w:p>
        </w:tc>
        <w:tc>
          <w:tcPr>
            <w:tcW w:w="1576" w:type="dxa"/>
            <w:tcMar>
              <w:left w:w="108" w:type="dxa"/>
              <w:right w:w="108" w:type="dxa"/>
            </w:tcMar>
          </w:tcPr>
          <w:p w14:paraId="45E69450" w14:textId="77777777" w:rsidR="00533DDC" w:rsidRDefault="000C03D2">
            <w:pPr>
              <w:pStyle w:val="normal0"/>
              <w:spacing w:after="0" w:line="240" w:lineRule="auto"/>
              <w:contextualSpacing w:val="0"/>
              <w:jc w:val="center"/>
            </w:pPr>
            <w:r>
              <w:rPr>
                <w:b/>
              </w:rPr>
              <w:t>Deregulation</w:t>
            </w:r>
          </w:p>
        </w:tc>
        <w:tc>
          <w:tcPr>
            <w:tcW w:w="3118" w:type="dxa"/>
            <w:tcMar>
              <w:left w:w="108" w:type="dxa"/>
              <w:right w:w="108" w:type="dxa"/>
            </w:tcMar>
          </w:tcPr>
          <w:p w14:paraId="39D4A159" w14:textId="77777777" w:rsidR="00533DDC" w:rsidRDefault="000C03D2">
            <w:pPr>
              <w:pStyle w:val="normal0"/>
              <w:spacing w:after="0" w:line="240" w:lineRule="auto"/>
              <w:contextualSpacing w:val="0"/>
              <w:jc w:val="center"/>
            </w:pPr>
            <w:r>
              <w:t xml:space="preserve">Process of removing/reducing state regulations like minimum pricing, indirect taxes etc. </w:t>
            </w:r>
          </w:p>
        </w:tc>
        <w:tc>
          <w:tcPr>
            <w:tcW w:w="4476" w:type="dxa"/>
            <w:tcMar>
              <w:left w:w="108" w:type="dxa"/>
              <w:right w:w="108" w:type="dxa"/>
            </w:tcMar>
          </w:tcPr>
          <w:p w14:paraId="2D3E9678" w14:textId="77777777" w:rsidR="00533DDC" w:rsidRDefault="00533DDC">
            <w:pPr>
              <w:pStyle w:val="normal0"/>
              <w:spacing w:after="0" w:line="240" w:lineRule="auto"/>
              <w:contextualSpacing w:val="0"/>
              <w:jc w:val="center"/>
            </w:pPr>
          </w:p>
        </w:tc>
      </w:tr>
      <w:tr w:rsidR="00533DDC" w14:paraId="5DF242BE" w14:textId="77777777" w:rsidTr="00533DDC">
        <w:tc>
          <w:tcPr>
            <w:tcW w:w="965" w:type="dxa"/>
            <w:tcMar>
              <w:left w:w="108" w:type="dxa"/>
              <w:right w:w="108" w:type="dxa"/>
            </w:tcMar>
          </w:tcPr>
          <w:p w14:paraId="2C60AB8D" w14:textId="77777777" w:rsidR="00533DDC" w:rsidRDefault="000C03D2">
            <w:pPr>
              <w:pStyle w:val="normal0"/>
              <w:spacing w:after="0" w:line="240" w:lineRule="auto"/>
              <w:contextualSpacing w:val="0"/>
              <w:jc w:val="center"/>
            </w:pPr>
            <w:r>
              <w:rPr>
                <w:b/>
              </w:rPr>
              <w:t>56</w:t>
            </w:r>
          </w:p>
        </w:tc>
        <w:tc>
          <w:tcPr>
            <w:tcW w:w="1576" w:type="dxa"/>
            <w:tcMar>
              <w:left w:w="108" w:type="dxa"/>
              <w:right w:w="108" w:type="dxa"/>
            </w:tcMar>
          </w:tcPr>
          <w:p w14:paraId="13A21006" w14:textId="77777777" w:rsidR="00533DDC" w:rsidRDefault="000C03D2">
            <w:pPr>
              <w:pStyle w:val="normal0"/>
              <w:spacing w:after="0" w:line="240" w:lineRule="auto"/>
              <w:contextualSpacing w:val="0"/>
              <w:jc w:val="center"/>
            </w:pPr>
            <w:r>
              <w:rPr>
                <w:b/>
              </w:rPr>
              <w:t>Dual Economy</w:t>
            </w:r>
          </w:p>
        </w:tc>
        <w:tc>
          <w:tcPr>
            <w:tcW w:w="3118" w:type="dxa"/>
            <w:tcMar>
              <w:left w:w="108" w:type="dxa"/>
              <w:right w:w="108" w:type="dxa"/>
            </w:tcMar>
          </w:tcPr>
          <w:p w14:paraId="4B4D7AD0" w14:textId="77777777" w:rsidR="00533DDC" w:rsidRDefault="000C03D2">
            <w:pPr>
              <w:pStyle w:val="normal0"/>
              <w:spacing w:after="0" w:line="240" w:lineRule="auto"/>
              <w:contextualSpacing w:val="0"/>
              <w:jc w:val="center"/>
            </w:pPr>
            <w:r>
              <w:rPr>
                <w:highlight w:val="yellow"/>
              </w:rPr>
              <w:t>Existence of two separate economic sectors within one country</w:t>
            </w:r>
            <w:r>
              <w:t xml:space="preserve"> divided by different levels of development, technology and different patterns of demand. </w:t>
            </w:r>
          </w:p>
        </w:tc>
        <w:tc>
          <w:tcPr>
            <w:tcW w:w="4476" w:type="dxa"/>
            <w:tcMar>
              <w:left w:w="108" w:type="dxa"/>
              <w:right w:w="108" w:type="dxa"/>
            </w:tcMar>
          </w:tcPr>
          <w:p w14:paraId="766D6616" w14:textId="77777777" w:rsidR="00533DDC" w:rsidRDefault="00533DDC">
            <w:pPr>
              <w:pStyle w:val="normal0"/>
              <w:spacing w:after="0" w:line="240" w:lineRule="auto"/>
              <w:contextualSpacing w:val="0"/>
              <w:jc w:val="center"/>
            </w:pPr>
          </w:p>
        </w:tc>
      </w:tr>
      <w:tr w:rsidR="00533DDC" w14:paraId="592EEE2F" w14:textId="77777777" w:rsidTr="00533DDC">
        <w:tc>
          <w:tcPr>
            <w:tcW w:w="965" w:type="dxa"/>
            <w:tcMar>
              <w:left w:w="108" w:type="dxa"/>
              <w:right w:w="108" w:type="dxa"/>
            </w:tcMar>
          </w:tcPr>
          <w:p w14:paraId="31F74A77" w14:textId="77777777" w:rsidR="00533DDC" w:rsidRDefault="000C03D2">
            <w:pPr>
              <w:pStyle w:val="normal0"/>
              <w:spacing w:after="0" w:line="240" w:lineRule="auto"/>
              <w:contextualSpacing w:val="0"/>
              <w:jc w:val="center"/>
            </w:pPr>
            <w:r>
              <w:rPr>
                <w:b/>
              </w:rPr>
              <w:t>57</w:t>
            </w:r>
          </w:p>
        </w:tc>
        <w:tc>
          <w:tcPr>
            <w:tcW w:w="1576" w:type="dxa"/>
            <w:tcMar>
              <w:left w:w="108" w:type="dxa"/>
              <w:right w:w="108" w:type="dxa"/>
            </w:tcMar>
          </w:tcPr>
          <w:p w14:paraId="76F09018" w14:textId="77777777" w:rsidR="00533DDC" w:rsidRDefault="000C03D2">
            <w:pPr>
              <w:pStyle w:val="normal0"/>
              <w:spacing w:after="0" w:line="240" w:lineRule="auto"/>
              <w:contextualSpacing w:val="0"/>
              <w:jc w:val="center"/>
            </w:pPr>
            <w:r>
              <w:rPr>
                <w:b/>
              </w:rPr>
              <w:t>Trickle Down Effect</w:t>
            </w:r>
          </w:p>
        </w:tc>
        <w:tc>
          <w:tcPr>
            <w:tcW w:w="3118" w:type="dxa"/>
            <w:tcMar>
              <w:left w:w="108" w:type="dxa"/>
              <w:right w:w="108" w:type="dxa"/>
            </w:tcMar>
          </w:tcPr>
          <w:p w14:paraId="05D4D2E5" w14:textId="77777777" w:rsidR="00533DDC" w:rsidRDefault="000C03D2">
            <w:pPr>
              <w:pStyle w:val="normal0"/>
              <w:spacing w:after="0" w:line="240" w:lineRule="auto"/>
              <w:contextualSpacing w:val="0"/>
              <w:jc w:val="center"/>
            </w:pPr>
            <w:r>
              <w:rPr>
                <w:highlight w:val="yellow"/>
              </w:rPr>
              <w:t>There is a gap between the rich and the poor that gets created and with time starts to grow and grow.</w:t>
            </w:r>
            <w:r>
              <w:t xml:space="preserve"> “The rich get richer, and the poor get</w:t>
            </w:r>
            <w:r>
              <w:t xml:space="preserve"> poorer”. Although the poor get some money, the rich get to make the majority gains. Income Inequality occurs.</w:t>
            </w:r>
          </w:p>
        </w:tc>
        <w:tc>
          <w:tcPr>
            <w:tcW w:w="4476" w:type="dxa"/>
            <w:tcMar>
              <w:left w:w="108" w:type="dxa"/>
              <w:right w:w="108" w:type="dxa"/>
            </w:tcMar>
          </w:tcPr>
          <w:p w14:paraId="50AB5D81" w14:textId="77777777" w:rsidR="00533DDC" w:rsidRDefault="00533DDC">
            <w:pPr>
              <w:pStyle w:val="normal0"/>
              <w:spacing w:after="0" w:line="240" w:lineRule="auto"/>
              <w:contextualSpacing w:val="0"/>
              <w:jc w:val="center"/>
            </w:pPr>
          </w:p>
        </w:tc>
      </w:tr>
    </w:tbl>
    <w:p w14:paraId="7874767C" w14:textId="77777777" w:rsidR="00533DDC" w:rsidRDefault="00533DDC">
      <w:pPr>
        <w:pStyle w:val="normal0"/>
        <w:jc w:val="center"/>
      </w:pPr>
    </w:p>
    <w:sectPr w:rsidR="00533DD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20"/>
  <w:characterSpacingControl w:val="doNotCompress"/>
  <w:compat>
    <w:compatSetting w:name="compatibilityMode" w:uri="http://schemas.microsoft.com/office/word" w:val="14"/>
  </w:compat>
  <w:rsids>
    <w:rsidRoot w:val="00533DDC"/>
    <w:rsid w:val="000C03D2"/>
    <w:rsid w:val="00533DDC"/>
    <w:rsid w:val="00E5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9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sz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sz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2742</Words>
  <Characters>15633</Characters>
  <Application>Microsoft Macintosh Word</Application>
  <DocSecurity>0</DocSecurity>
  <Lines>130</Lines>
  <Paragraphs>36</Paragraphs>
  <ScaleCrop>false</ScaleCrop>
  <Company>isd</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Dictionary - 500.docx</dc:title>
  <cp:lastModifiedBy>ted buckley</cp:lastModifiedBy>
  <cp:revision>2</cp:revision>
  <dcterms:created xsi:type="dcterms:W3CDTF">2015-04-16T13:16:00Z</dcterms:created>
  <dcterms:modified xsi:type="dcterms:W3CDTF">2015-04-16T13:16:00Z</dcterms:modified>
</cp:coreProperties>
</file>